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920070719"/>
        <w:docPartObj>
          <w:docPartGallery w:val="Cover Pages"/>
          <w:docPartUnique/>
        </w:docPartObj>
      </w:sdtPr>
      <w:sdtEndPr/>
      <w:sdtContent>
        <w:p w:rsidR="00A44AE2" w:rsidRDefault="00A44AE2" w:rsidP="00E33485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A90DE9D" wp14:editId="32B8FE7C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1596390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4082415</wp:posOffset>
                        </wp:positionV>
                      </mc:Fallback>
                    </mc:AlternateContent>
                    <wp:extent cx="8237220" cy="6720840"/>
                    <wp:effectExtent l="0" t="0" r="11430" b="825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3722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44AE2" w:rsidRDefault="00742F73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ahoma" w:hAnsi="Tahoma" w:cs="Tahoma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44AE2" w:rsidRPr="00A44AE2">
                                      <w:rPr>
                                        <w:rFonts w:ascii="Tahoma" w:hAnsi="Tahoma" w:cs="Tahoma"/>
                                        <w:sz w:val="72"/>
                                        <w:szCs w:val="72"/>
                                      </w:rPr>
                                      <w:t>HEXAGON HOUSING ASSOCIATION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sz w:val="36"/>
                                    <w:szCs w:val="36"/>
                                    <w:lang w:val="en-GB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44AE2" w:rsidRPr="00E33485" w:rsidRDefault="00A44AE2" w:rsidP="00A44AE2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36"/>
                                        <w:szCs w:val="36"/>
                                      </w:rPr>
                                    </w:pPr>
                                    <w:r w:rsidRPr="00E3348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PROPOSED CONTRACTS FOR RESPONSIVE DAY TO DAY AND VOID PROPOERTY WORKS </w:t>
                                    </w:r>
                                    <w:r w:rsidR="00E3348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- </w:t>
                                    </w:r>
                                    <w:r w:rsidRPr="00E3348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HEXAGON LOT </w:t>
                                    </w:r>
                                    <w:r w:rsidR="004F1C09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36"/>
                                        <w:szCs w:val="36"/>
                                        <w:lang w:val="en-GB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ahoma" w:hAnsi="Tahoma" w:cs="Tahoma"/>
                                    <w:b/>
                                    <w:sz w:val="52"/>
                                    <w:szCs w:val="52"/>
                                    <w:vertAlign w:val="superscript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44AE2" w:rsidRDefault="00C04C35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rFonts w:ascii="Tahoma" w:hAnsi="Tahoma" w:cs="Tahoma"/>
                                        <w:b/>
                                        <w:sz w:val="52"/>
                                        <w:szCs w:val="52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sz w:val="52"/>
                                        <w:szCs w:val="52"/>
                                        <w:vertAlign w:val="superscript"/>
                                        <w:lang w:val="en-GB"/>
                                      </w:rPr>
                                      <w:t>REPORT ON EVALUATION OF TENDERS</w:t>
                                    </w:r>
                                  </w:p>
                                </w:sdtContent>
                              </w:sdt>
                              <w:p w:rsidR="00E33485" w:rsidRDefault="00E33485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52"/>
                                    <w:szCs w:val="52"/>
                                    <w:vertAlign w:val="superscript"/>
                                  </w:rPr>
                                  <w:t>Rand Associates Consultancy Services Ltd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A90DE9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648.6pt;height:529.2pt;z-index:251660288;visibility:visible;mso-wrap-style:square;mso-width-percent:0;mso-height-percent:350;mso-left-percent:77;mso-top-percent:540;mso-wrap-distance-left:14.4pt;mso-wrap-distance-top:0;mso-wrap-distance-right:14.4pt;mso-wrap-distance-bottom:0;mso-position-horizontal-relative:margin;mso-position-vertical-relative:page;mso-width-percent: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" filled="f" stroked="f" strokeweight=".5pt">
                    <v:textbox style="mso-fit-shape-to-text:t" inset="0,0,0,0">
                      <w:txbxContent>
                        <w:p w:rsidR="00A44AE2" w:rsidRDefault="004F1C09">
                          <w:pPr>
                            <w:pStyle w:val="NoSpacing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44AE2" w:rsidRPr="00A44AE2">
                                <w:rPr>
                                  <w:rFonts w:ascii="Tahoma" w:hAnsi="Tahoma" w:cs="Tahoma"/>
                                  <w:sz w:val="72"/>
                                  <w:szCs w:val="72"/>
                                </w:rPr>
                                <w:t>HEXAGON HOUSING ASSOCIATION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ahoma" w:eastAsia="Times New Roman" w:hAnsi="Tahoma" w:cs="Tahoma"/>
                              <w:b/>
                              <w:bCs/>
                              <w:sz w:val="36"/>
                              <w:szCs w:val="36"/>
                              <w:lang w:val="en-GB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A44AE2" w:rsidRPr="00E33485" w:rsidRDefault="00A44AE2" w:rsidP="00A44AE2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36"/>
                                  <w:szCs w:val="36"/>
                                </w:rPr>
                              </w:pPr>
                              <w:r w:rsidRPr="00E3348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36"/>
                                  <w:szCs w:val="36"/>
                                  <w:lang w:val="en-GB"/>
                                </w:rPr>
                                <w:t xml:space="preserve">PROPOSED CONTRACTS FOR RESPONSIVE DAY TO DAY AND VOID PROPOERTY WORKS </w:t>
                              </w:r>
                              <w:r w:rsidR="00E3348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36"/>
                                  <w:szCs w:val="36"/>
                                  <w:lang w:val="en-GB"/>
                                </w:rPr>
                                <w:t xml:space="preserve">- </w:t>
                              </w:r>
                              <w:r w:rsidRPr="00E3348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36"/>
                                  <w:szCs w:val="36"/>
                                  <w:lang w:val="en-GB"/>
                                </w:rPr>
                                <w:t xml:space="preserve">HEXAGON LOT </w:t>
                              </w:r>
                              <w:r w:rsidR="004F1C0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36"/>
                                  <w:szCs w:val="36"/>
                                  <w:lang w:val="en-GB"/>
                                </w:rPr>
                                <w:t>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ahoma" w:hAnsi="Tahoma" w:cs="Tahoma"/>
                              <w:b/>
                              <w:sz w:val="52"/>
                              <w:szCs w:val="52"/>
                              <w:vertAlign w:val="superscript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A44AE2" w:rsidRDefault="00C04C35">
                              <w:pPr>
                                <w:pStyle w:val="NoSpacing"/>
                                <w:spacing w:before="80" w:after="40"/>
                                <w:rPr>
                                  <w:rFonts w:ascii="Tahoma" w:hAnsi="Tahoma" w:cs="Tahoma"/>
                                  <w:b/>
                                  <w:sz w:val="52"/>
                                  <w:szCs w:val="5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52"/>
                                  <w:szCs w:val="52"/>
                                  <w:vertAlign w:val="superscript"/>
                                  <w:lang w:val="en-GB"/>
                                </w:rPr>
                                <w:t>REPORT ON EVALUATION OF TENDERS</w:t>
                              </w:r>
                            </w:p>
                          </w:sdtContent>
                        </w:sdt>
                        <w:p w:rsidR="00E33485" w:rsidRDefault="00E33485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52"/>
                              <w:szCs w:val="52"/>
                              <w:vertAlign w:val="superscript"/>
                            </w:rPr>
                            <w:t>Rand Associates Consultancy Services Ltd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91688D" w:rsidRDefault="00FD7073" w:rsidP="0091688D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sz w:val="32"/>
          <w:szCs w:val="32"/>
        </w:rPr>
        <w:lastRenderedPageBreak/>
        <w:t>HEXAGON</w:t>
      </w:r>
      <w:r w:rsidR="0091688D" w:rsidRPr="0091688D">
        <w:rPr>
          <w:rFonts w:ascii="Tahoma" w:hAnsi="Tahoma" w:cs="Tahoma"/>
          <w:b/>
          <w:sz w:val="32"/>
          <w:szCs w:val="32"/>
        </w:rPr>
        <w:t xml:space="preserve"> HOUSING ASSOCIATION</w:t>
      </w:r>
    </w:p>
    <w:p w:rsidR="0091688D" w:rsidRDefault="0091688D" w:rsidP="0091688D"/>
    <w:p w:rsidR="00FD7073" w:rsidRDefault="00A44B48" w:rsidP="00A44B48">
      <w:pPr>
        <w:pStyle w:val="ACSNormal"/>
        <w:jc w:val="center"/>
        <w:rPr>
          <w:rFonts w:ascii="Tahoma" w:hAnsi="Tahoma" w:cs="Tahoma"/>
          <w:b/>
          <w:bCs/>
          <w:sz w:val="28"/>
          <w:szCs w:val="28"/>
        </w:rPr>
      </w:pPr>
      <w:r w:rsidRPr="00A44B48">
        <w:rPr>
          <w:rFonts w:ascii="Tahoma" w:hAnsi="Tahoma" w:cs="Tahoma"/>
          <w:b/>
          <w:bCs/>
          <w:sz w:val="28"/>
          <w:szCs w:val="28"/>
        </w:rPr>
        <w:t>PROPOSED CONTRACT</w:t>
      </w:r>
      <w:r w:rsidR="00347822">
        <w:rPr>
          <w:rFonts w:ascii="Tahoma" w:hAnsi="Tahoma" w:cs="Tahoma"/>
          <w:b/>
          <w:bCs/>
          <w:sz w:val="28"/>
          <w:szCs w:val="28"/>
        </w:rPr>
        <w:t>S</w:t>
      </w:r>
      <w:r w:rsidRPr="00A44B48">
        <w:rPr>
          <w:rFonts w:ascii="Tahoma" w:hAnsi="Tahoma" w:cs="Tahoma"/>
          <w:b/>
          <w:bCs/>
          <w:sz w:val="28"/>
          <w:szCs w:val="28"/>
        </w:rPr>
        <w:t xml:space="preserve"> FOR RESPONSIVE </w:t>
      </w:r>
      <w:r w:rsidR="00790B77">
        <w:rPr>
          <w:rFonts w:ascii="Tahoma" w:hAnsi="Tahoma" w:cs="Tahoma"/>
          <w:b/>
          <w:bCs/>
          <w:sz w:val="28"/>
          <w:szCs w:val="28"/>
        </w:rPr>
        <w:t xml:space="preserve">DAY TO DAY </w:t>
      </w:r>
      <w:r w:rsidR="00FD7073">
        <w:rPr>
          <w:rFonts w:ascii="Tahoma" w:hAnsi="Tahoma" w:cs="Tahoma"/>
          <w:b/>
          <w:bCs/>
          <w:sz w:val="28"/>
          <w:szCs w:val="28"/>
        </w:rPr>
        <w:t>AND VOID PROPOERTY WORKS</w:t>
      </w:r>
    </w:p>
    <w:p w:rsidR="00A44B48" w:rsidRPr="00A44B48" w:rsidRDefault="00EA1DC5" w:rsidP="00A44B48">
      <w:pPr>
        <w:pStyle w:val="ACSNormal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HEXAGON </w:t>
      </w:r>
      <w:r w:rsidR="00FD7073">
        <w:rPr>
          <w:rFonts w:ascii="Tahoma" w:hAnsi="Tahoma" w:cs="Tahoma"/>
          <w:b/>
          <w:bCs/>
          <w:sz w:val="28"/>
          <w:szCs w:val="28"/>
        </w:rPr>
        <w:t xml:space="preserve">LOT </w:t>
      </w:r>
      <w:r w:rsidR="004F1C09">
        <w:rPr>
          <w:rFonts w:ascii="Tahoma" w:hAnsi="Tahoma" w:cs="Tahoma"/>
          <w:b/>
          <w:bCs/>
          <w:sz w:val="28"/>
          <w:szCs w:val="28"/>
        </w:rPr>
        <w:t>2</w:t>
      </w:r>
    </w:p>
    <w:p w:rsidR="00F80CA1" w:rsidRDefault="00F80CA1">
      <w:pPr>
        <w:rPr>
          <w:sz w:val="22"/>
          <w:szCs w:val="22"/>
        </w:rPr>
      </w:pPr>
    </w:p>
    <w:p w:rsidR="0091688D" w:rsidRDefault="0091688D">
      <w:pPr>
        <w:rPr>
          <w:sz w:val="22"/>
          <w:szCs w:val="22"/>
        </w:rPr>
      </w:pPr>
    </w:p>
    <w:p w:rsidR="0091688D" w:rsidRDefault="00790B77" w:rsidP="0091688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EVALUATION OF TENDERS</w:t>
      </w:r>
    </w:p>
    <w:p w:rsidR="0091688D" w:rsidRDefault="0091688D" w:rsidP="0091688D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2410"/>
        <w:gridCol w:w="3544"/>
        <w:gridCol w:w="2976"/>
      </w:tblGrid>
      <w:tr w:rsidR="00FD7073" w:rsidTr="00EA1DC5">
        <w:tc>
          <w:tcPr>
            <w:tcW w:w="3681" w:type="dxa"/>
          </w:tcPr>
          <w:p w:rsidR="00FD7073" w:rsidRPr="00D723BC" w:rsidRDefault="00FD7073" w:rsidP="00FD7073">
            <w:pPr>
              <w:rPr>
                <w:rFonts w:ascii="Tahoma" w:hAnsi="Tahoma" w:cs="Tahoma"/>
                <w:b/>
              </w:rPr>
            </w:pPr>
            <w:r w:rsidRPr="00D723BC">
              <w:rPr>
                <w:rFonts w:ascii="Tahoma" w:hAnsi="Tahoma" w:cs="Tahoma"/>
                <w:b/>
              </w:rPr>
              <w:t>Procurement Process</w:t>
            </w:r>
          </w:p>
        </w:tc>
        <w:tc>
          <w:tcPr>
            <w:tcW w:w="10631" w:type="dxa"/>
            <w:gridSpan w:val="4"/>
          </w:tcPr>
          <w:p w:rsidR="00FD7073" w:rsidRPr="00BC6AAE" w:rsidRDefault="00FD7073" w:rsidP="00BC6AAE">
            <w:pPr>
              <w:pStyle w:val="ListParagraph"/>
              <w:numPr>
                <w:ilvl w:val="0"/>
                <w:numId w:val="20"/>
              </w:numPr>
              <w:ind w:hanging="720"/>
              <w:rPr>
                <w:rFonts w:ascii="Tahoma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>OJEU Restricted Procedures</w:t>
            </w:r>
            <w:r w:rsidR="00BC6AAE" w:rsidRPr="00BC6AAE">
              <w:rPr>
                <w:rFonts w:ascii="Tahoma" w:hAnsi="Tahoma" w:cs="Tahoma"/>
                <w:i/>
                <w:sz w:val="22"/>
                <w:szCs w:val="22"/>
              </w:rPr>
              <w:t>;</w:t>
            </w:r>
          </w:p>
          <w:p w:rsidR="00FD7073" w:rsidRPr="00BC6AAE" w:rsidRDefault="00FD7073" w:rsidP="00BC6AAE">
            <w:pPr>
              <w:pStyle w:val="ListParagraph"/>
              <w:numPr>
                <w:ilvl w:val="0"/>
                <w:numId w:val="20"/>
              </w:numPr>
              <w:ind w:left="742" w:hanging="742"/>
              <w:rPr>
                <w:rFonts w:ascii="Tahoma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>OJEU Notice 2015/S 150-276614 dated 3</w:t>
            </w:r>
            <w:r w:rsidRPr="00BC6AAE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rd</w:t>
            </w: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August 2015</w:t>
            </w:r>
            <w:r w:rsidR="00BC6AAE" w:rsidRPr="00BC6AAE">
              <w:rPr>
                <w:rFonts w:ascii="Tahoma" w:hAnsi="Tahoma" w:cs="Tahoma"/>
                <w:i/>
                <w:sz w:val="22"/>
                <w:szCs w:val="22"/>
              </w:rPr>
              <w:t>;</w:t>
            </w:r>
            <w:r w:rsidR="00EA1DC5">
              <w:rPr>
                <w:rFonts w:ascii="Tahoma" w:hAnsi="Tahoma" w:cs="Tahoma"/>
                <w:i/>
                <w:sz w:val="22"/>
                <w:szCs w:val="22"/>
              </w:rPr>
              <w:t xml:space="preserve"> Notice was in respect of 3 Lots, Hexagon Lot 1, Hexagon Lot 2 and Hexagon Lot 3</w:t>
            </w:r>
          </w:p>
          <w:p w:rsidR="00BC6AAE" w:rsidRPr="00D3469E" w:rsidRDefault="004F1C09" w:rsidP="00BC6AAE">
            <w:pPr>
              <w:pStyle w:val="ListParagraph"/>
              <w:numPr>
                <w:ilvl w:val="0"/>
                <w:numId w:val="20"/>
              </w:numPr>
              <w:ind w:left="742" w:hanging="742"/>
            </w:pPr>
            <w:r>
              <w:rPr>
                <w:rFonts w:ascii="Tahoma" w:hAnsi="Tahoma" w:cs="Tahoma"/>
                <w:i/>
                <w:sz w:val="22"/>
                <w:szCs w:val="22"/>
              </w:rPr>
              <w:t>8</w:t>
            </w:r>
            <w:r w:rsidR="00FD7073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BC6AAE" w:rsidRPr="00BC6AAE">
              <w:rPr>
                <w:rFonts w:ascii="Tahoma" w:hAnsi="Tahoma" w:cs="Tahoma"/>
                <w:i/>
                <w:sz w:val="22"/>
                <w:szCs w:val="22"/>
              </w:rPr>
              <w:t>Bidders s</w:t>
            </w:r>
            <w:r w:rsidR="00FD7073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ubmitted </w:t>
            </w:r>
            <w:r w:rsidR="00BC6AAE" w:rsidRPr="00BC6AAE">
              <w:rPr>
                <w:rFonts w:ascii="Tahoma" w:hAnsi="Tahoma" w:cs="Tahoma"/>
                <w:i/>
                <w:sz w:val="22"/>
                <w:szCs w:val="22"/>
              </w:rPr>
              <w:t>pre-qualification questionnaires that met Hexagon’s selection and qualification criteria</w:t>
            </w:r>
            <w:r w:rsidR="00BC6AAE">
              <w:rPr>
                <w:rFonts w:ascii="Tahoma" w:hAnsi="Tahoma" w:cs="Tahoma"/>
                <w:i/>
                <w:sz w:val="22"/>
                <w:szCs w:val="22"/>
              </w:rPr>
              <w:t>;</w:t>
            </w:r>
          </w:p>
        </w:tc>
      </w:tr>
      <w:tr w:rsidR="0091688D" w:rsidTr="00EA1DC5">
        <w:tc>
          <w:tcPr>
            <w:tcW w:w="3681" w:type="dxa"/>
          </w:tcPr>
          <w:p w:rsidR="0091688D" w:rsidRDefault="0091688D" w:rsidP="0091688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Scope of Works</w:t>
            </w:r>
          </w:p>
        </w:tc>
        <w:tc>
          <w:tcPr>
            <w:tcW w:w="10631" w:type="dxa"/>
            <w:gridSpan w:val="4"/>
          </w:tcPr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Responsive Maintenance (including Emergency Works ordered during Normal Working Hours);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Call Handling;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Out of Hours Call Handling;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Out of Hours Emergency Works;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Major Works;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Void Property Inspections;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Void Property Works;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Technical Inspections;</w:t>
            </w:r>
          </w:p>
          <w:p w:rsidR="00BC6AAE" w:rsidRPr="00BC6AAE" w:rsidRDefault="00BC6AAE" w:rsidP="00BC6AAE">
            <w:pPr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</w:p>
          <w:p w:rsidR="00BC6AAE" w:rsidRPr="00BC6AAE" w:rsidRDefault="00BC6AAE" w:rsidP="00BC6AAE">
            <w:pPr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ab/>
              <w:t>In addition the Contract may include for the Service Provider undertaking the following Works: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Co-ordination of gas and heating works in Voids (Cap Offs, turn on and test, repairs maintenance and landlord’s certification);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Co-ordination with communal mechanical and electrical contractors;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Co-ordination with Asbestos Consultant on Voids;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Co-ordination with Asbestos Licensed Contractor on Voids;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Property Health Checks/MOTs;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Handyman Services; and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hAnsi="Tahoma" w:cs="Tahoma"/>
                <w:i/>
                <w:snapToGrid w:val="0"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napToGrid w:val="0"/>
                <w:sz w:val="22"/>
                <w:szCs w:val="22"/>
              </w:rPr>
              <w:t>Mutual Exchanges Electrical and Gas Tests</w:t>
            </w:r>
          </w:p>
          <w:p w:rsidR="00BC6AAE" w:rsidRPr="00BC6AAE" w:rsidRDefault="00BC6AAE" w:rsidP="00BC6AAE">
            <w:pPr>
              <w:ind w:left="1440"/>
              <w:jc w:val="both"/>
              <w:rPr>
                <w:rFonts w:ascii="Tahoma" w:eastAsia="Calibri" w:hAnsi="Tahoma" w:cs="Tahoma"/>
              </w:rPr>
            </w:pPr>
          </w:p>
          <w:p w:rsidR="0091688D" w:rsidRDefault="0091688D" w:rsidP="00347822">
            <w:pPr>
              <w:pStyle w:val="BodyTextIndent"/>
              <w:tabs>
                <w:tab w:val="left" w:pos="630"/>
                <w:tab w:val="left" w:pos="1710"/>
              </w:tabs>
              <w:ind w:left="430" w:firstLine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1688D" w:rsidTr="00EA1DC5">
        <w:tc>
          <w:tcPr>
            <w:tcW w:w="3681" w:type="dxa"/>
          </w:tcPr>
          <w:p w:rsidR="0091688D" w:rsidRDefault="0091688D" w:rsidP="0034782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Basis of Contrac</w:t>
            </w:r>
            <w:r w:rsidR="00347822">
              <w:rPr>
                <w:rFonts w:ascii="Tahoma" w:hAnsi="Tahoma" w:cs="Tahoma"/>
                <w:b/>
                <w:sz w:val="22"/>
                <w:szCs w:val="22"/>
              </w:rPr>
              <w:t>ts</w:t>
            </w:r>
          </w:p>
        </w:tc>
        <w:tc>
          <w:tcPr>
            <w:tcW w:w="10631" w:type="dxa"/>
            <w:gridSpan w:val="4"/>
          </w:tcPr>
          <w:p w:rsidR="0091688D" w:rsidRPr="00BC6AAE" w:rsidRDefault="0091688D" w:rsidP="00347822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Tendered Percentage Adjustment to Schedule of Rates for </w:t>
            </w:r>
            <w:r w:rsidR="00347822" w:rsidRPr="00BC6AAE">
              <w:rPr>
                <w:rFonts w:ascii="Tahoma" w:hAnsi="Tahoma" w:cs="Tahoma"/>
                <w:i/>
                <w:sz w:val="22"/>
                <w:szCs w:val="22"/>
              </w:rPr>
              <w:t>Responsive Day to Day Maintenance</w:t>
            </w:r>
            <w:r w:rsidR="00BC6AAE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:rsidR="00BC6AAE" w:rsidRPr="00BC6AAE" w:rsidRDefault="00BC6AAE" w:rsidP="00BC6AAE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Tendered Percentage Adjustment to Schedule of Rates for Void Property Works </w:t>
            </w:r>
          </w:p>
          <w:p w:rsidR="00BC6AAE" w:rsidRPr="00BC6AAE" w:rsidRDefault="00BC6AAE" w:rsidP="00BC6AAE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Tendered Percentage Adjustment to Schedule of Rates for Major Works </w:t>
            </w:r>
          </w:p>
          <w:p w:rsidR="009A212F" w:rsidRPr="00BC6AAE" w:rsidRDefault="009A212F" w:rsidP="00347822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>Future inflation based on CPI</w:t>
            </w:r>
          </w:p>
        </w:tc>
      </w:tr>
      <w:tr w:rsidR="0091688D" w:rsidTr="00EA1DC5">
        <w:tc>
          <w:tcPr>
            <w:tcW w:w="3681" w:type="dxa"/>
          </w:tcPr>
          <w:p w:rsidR="0091688D" w:rsidRDefault="00F21B8C" w:rsidP="00F21B8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Form of Contract</w:t>
            </w:r>
          </w:p>
        </w:tc>
        <w:tc>
          <w:tcPr>
            <w:tcW w:w="10631" w:type="dxa"/>
            <w:gridSpan w:val="4"/>
          </w:tcPr>
          <w:p w:rsidR="0091688D" w:rsidRPr="00BC6AAE" w:rsidRDefault="00F21B8C" w:rsidP="00F21B8C">
            <w:pPr>
              <w:pStyle w:val="ListParagraph"/>
              <w:numPr>
                <w:ilvl w:val="0"/>
                <w:numId w:val="7"/>
              </w:numPr>
              <w:ind w:left="601" w:hanging="425"/>
              <w:rPr>
                <w:rFonts w:ascii="Tahoma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>NHF Form of Contract 2011</w:t>
            </w:r>
          </w:p>
          <w:p w:rsidR="00F21B8C" w:rsidRPr="00BC6AAE" w:rsidRDefault="00F21B8C" w:rsidP="00BC6AAE">
            <w:pPr>
              <w:pStyle w:val="ListParagraph"/>
              <w:numPr>
                <w:ilvl w:val="0"/>
                <w:numId w:val="7"/>
              </w:numPr>
              <w:ind w:left="601" w:hanging="425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The M3NHF Schedule </w:t>
            </w:r>
            <w:r w:rsidR="00E94CA6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of Rates for Responsive </w:t>
            </w: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Maintenance </w:t>
            </w:r>
            <w:r w:rsidR="00E94CA6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and Void Property Works </w:t>
            </w:r>
            <w:r w:rsidRPr="00BC6AAE">
              <w:rPr>
                <w:rFonts w:ascii="Tahoma" w:hAnsi="Tahoma" w:cs="Tahoma"/>
                <w:i/>
                <w:sz w:val="22"/>
                <w:szCs w:val="22"/>
              </w:rPr>
              <w:t>Version 6.</w:t>
            </w:r>
            <w:r w:rsidR="00BC6AAE" w:rsidRPr="00BC6AAE">
              <w:rPr>
                <w:rFonts w:ascii="Tahoma" w:hAnsi="Tahoma" w:cs="Tahoma"/>
                <w:i/>
                <w:sz w:val="22"/>
                <w:szCs w:val="22"/>
              </w:rPr>
              <w:t>3</w:t>
            </w: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</w:tc>
      </w:tr>
      <w:tr w:rsidR="0091688D" w:rsidTr="00EA1DC5">
        <w:tc>
          <w:tcPr>
            <w:tcW w:w="3681" w:type="dxa"/>
          </w:tcPr>
          <w:p w:rsidR="0091688D" w:rsidRDefault="00F21B8C" w:rsidP="00F21B8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Procurement Process</w:t>
            </w:r>
          </w:p>
          <w:p w:rsidR="00BC6AAE" w:rsidRDefault="00BC6AAE" w:rsidP="00F21B8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631" w:type="dxa"/>
            <w:gridSpan w:val="4"/>
          </w:tcPr>
          <w:p w:rsidR="00F21B8C" w:rsidRPr="00BC6AAE" w:rsidRDefault="004F1C09" w:rsidP="00554390">
            <w:pPr>
              <w:pStyle w:val="ListParagraph"/>
              <w:numPr>
                <w:ilvl w:val="0"/>
                <w:numId w:val="9"/>
              </w:numPr>
              <w:ind w:hanging="544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8</w:t>
            </w:r>
            <w:r w:rsidR="00F21B8C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Selected for Tender List</w:t>
            </w:r>
            <w:r w:rsidR="00EA1DC5">
              <w:rPr>
                <w:rFonts w:ascii="Tahoma" w:hAnsi="Tahoma" w:cs="Tahoma"/>
                <w:i/>
                <w:sz w:val="22"/>
                <w:szCs w:val="22"/>
              </w:rPr>
              <w:t xml:space="preserve"> for Lot </w:t>
            </w:r>
            <w:r w:rsidR="00554390">
              <w:rPr>
                <w:rFonts w:ascii="Tahoma" w:hAnsi="Tahoma" w:cs="Tahoma"/>
                <w:i/>
                <w:sz w:val="22"/>
                <w:szCs w:val="22"/>
              </w:rPr>
              <w:t>2</w:t>
            </w:r>
          </w:p>
        </w:tc>
      </w:tr>
      <w:tr w:rsidR="0091688D" w:rsidTr="00EA1DC5">
        <w:tc>
          <w:tcPr>
            <w:tcW w:w="3681" w:type="dxa"/>
          </w:tcPr>
          <w:p w:rsidR="0091688D" w:rsidRDefault="00F21B8C" w:rsidP="00F21B8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Price /Quality Tender Evaluation Criteria</w:t>
            </w:r>
          </w:p>
        </w:tc>
        <w:tc>
          <w:tcPr>
            <w:tcW w:w="10631" w:type="dxa"/>
            <w:gridSpan w:val="4"/>
          </w:tcPr>
          <w:p w:rsidR="0091688D" w:rsidRPr="00BC6AAE" w:rsidRDefault="00F21B8C" w:rsidP="00F21B8C">
            <w:pPr>
              <w:pStyle w:val="ListParagraph"/>
              <w:numPr>
                <w:ilvl w:val="0"/>
                <w:numId w:val="11"/>
              </w:numPr>
              <w:ind w:hanging="544"/>
              <w:rPr>
                <w:rFonts w:ascii="Tahoma" w:hAnsi="Tahoma" w:cs="Tahoma"/>
                <w:i/>
                <w:sz w:val="22"/>
                <w:szCs w:val="22"/>
              </w:rPr>
            </w:pPr>
            <w:proofErr w:type="spellStart"/>
            <w:r w:rsidRPr="00BC6AAE">
              <w:rPr>
                <w:rFonts w:ascii="Tahoma" w:hAnsi="Tahoma" w:cs="Tahoma"/>
                <w:i/>
                <w:sz w:val="22"/>
                <w:szCs w:val="22"/>
              </w:rPr>
              <w:t>Price:Quality</w:t>
            </w:r>
            <w:proofErr w:type="spellEnd"/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Ratio; </w:t>
            </w:r>
            <w:r w:rsidR="00790B77" w:rsidRPr="00BC6AAE">
              <w:rPr>
                <w:rFonts w:ascii="Tahoma" w:hAnsi="Tahoma" w:cs="Tahoma"/>
                <w:i/>
                <w:sz w:val="22"/>
                <w:szCs w:val="22"/>
              </w:rPr>
              <w:t>4</w:t>
            </w:r>
            <w:r w:rsidRPr="00BC6AAE">
              <w:rPr>
                <w:rFonts w:ascii="Tahoma" w:hAnsi="Tahoma" w:cs="Tahoma"/>
                <w:i/>
                <w:sz w:val="22"/>
                <w:szCs w:val="22"/>
              </w:rPr>
              <w:t>000:</w:t>
            </w:r>
            <w:r w:rsidR="00790B77" w:rsidRPr="00BC6AAE">
              <w:rPr>
                <w:rFonts w:ascii="Tahoma" w:hAnsi="Tahoma" w:cs="Tahoma"/>
                <w:i/>
                <w:sz w:val="22"/>
                <w:szCs w:val="22"/>
              </w:rPr>
              <w:t>6</w:t>
            </w:r>
            <w:r w:rsidRPr="00BC6AAE">
              <w:rPr>
                <w:rFonts w:ascii="Tahoma" w:hAnsi="Tahoma" w:cs="Tahoma"/>
                <w:i/>
                <w:sz w:val="22"/>
                <w:szCs w:val="22"/>
              </w:rPr>
              <w:t>000</w:t>
            </w:r>
          </w:p>
          <w:p w:rsidR="00F21B8C" w:rsidRPr="00BC6AAE" w:rsidRDefault="0014488D" w:rsidP="00F21B8C">
            <w:pPr>
              <w:pStyle w:val="ListParagraph"/>
              <w:numPr>
                <w:ilvl w:val="0"/>
                <w:numId w:val="11"/>
              </w:numPr>
              <w:ind w:hanging="544"/>
              <w:rPr>
                <w:rFonts w:ascii="Tahoma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>Quality – Method</w:t>
            </w:r>
            <w:r w:rsidR="00790B77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Statement: Evaluated out of </w:t>
            </w:r>
            <w:r w:rsidR="00976B4A">
              <w:rPr>
                <w:rFonts w:ascii="Tahoma" w:hAnsi="Tahoma" w:cs="Tahoma"/>
                <w:i/>
                <w:sz w:val="22"/>
                <w:szCs w:val="22"/>
              </w:rPr>
              <w:t>2,200</w:t>
            </w:r>
            <w:r w:rsidR="009A212F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marks</w:t>
            </w:r>
          </w:p>
          <w:p w:rsidR="00F21B8C" w:rsidRPr="00BC6AAE" w:rsidRDefault="00F21B8C" w:rsidP="00F21B8C">
            <w:pPr>
              <w:pStyle w:val="ListParagraph"/>
              <w:numPr>
                <w:ilvl w:val="0"/>
                <w:numId w:val="11"/>
              </w:numPr>
              <w:ind w:hanging="544"/>
              <w:rPr>
                <w:rFonts w:ascii="Tahoma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Quality – Interview: </w:t>
            </w:r>
            <w:r w:rsidR="009A212F" w:rsidRPr="00BC6AAE">
              <w:rPr>
                <w:rFonts w:ascii="Tahoma" w:hAnsi="Tahoma" w:cs="Tahoma"/>
                <w:i/>
                <w:sz w:val="22"/>
                <w:szCs w:val="22"/>
              </w:rPr>
              <w:t>E</w:t>
            </w:r>
            <w:r w:rsidR="00790B77" w:rsidRPr="00BC6AAE">
              <w:rPr>
                <w:rFonts w:ascii="Tahoma" w:hAnsi="Tahoma" w:cs="Tahoma"/>
                <w:i/>
                <w:sz w:val="22"/>
                <w:szCs w:val="22"/>
              </w:rPr>
              <w:t>valuated out of 1,</w:t>
            </w:r>
            <w:r w:rsidR="00976B4A">
              <w:rPr>
                <w:rFonts w:ascii="Tahoma" w:hAnsi="Tahoma" w:cs="Tahoma"/>
                <w:i/>
                <w:sz w:val="22"/>
                <w:szCs w:val="22"/>
              </w:rPr>
              <w:t>3</w:t>
            </w:r>
            <w:r w:rsidR="0014488D" w:rsidRPr="00BC6AAE">
              <w:rPr>
                <w:rFonts w:ascii="Tahoma" w:hAnsi="Tahoma" w:cs="Tahoma"/>
                <w:i/>
                <w:sz w:val="22"/>
                <w:szCs w:val="22"/>
              </w:rPr>
              <w:t>00</w:t>
            </w:r>
            <w:r w:rsidR="009A212F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marks</w:t>
            </w:r>
          </w:p>
          <w:p w:rsidR="00F21B8C" w:rsidRPr="00BC6AAE" w:rsidRDefault="00976B4A" w:rsidP="00887D5F">
            <w:pPr>
              <w:pStyle w:val="ListParagraph"/>
              <w:numPr>
                <w:ilvl w:val="0"/>
                <w:numId w:val="11"/>
              </w:numPr>
              <w:ind w:hanging="544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Quality - </w:t>
            </w:r>
            <w:r w:rsidR="00F21B8C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Site Visit: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Evaluated out of  1,500 marks</w:t>
            </w:r>
          </w:p>
          <w:p w:rsidR="00887D5F" w:rsidRPr="00BC6AAE" w:rsidRDefault="00976B4A" w:rsidP="00976B4A">
            <w:pPr>
              <w:pStyle w:val="ListParagraph"/>
              <w:numPr>
                <w:ilvl w:val="0"/>
                <w:numId w:val="11"/>
              </w:numPr>
              <w:ind w:hanging="544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Quality - </w:t>
            </w:r>
            <w:r w:rsidR="00790B77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IT Assessment: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Evaluated out of  1,000 marks</w:t>
            </w:r>
          </w:p>
        </w:tc>
      </w:tr>
      <w:tr w:rsidR="0091688D" w:rsidTr="00EA1DC5">
        <w:tc>
          <w:tcPr>
            <w:tcW w:w="3681" w:type="dxa"/>
          </w:tcPr>
          <w:p w:rsidR="0091688D" w:rsidRDefault="00F21B8C" w:rsidP="0055439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Budget</w:t>
            </w:r>
            <w:r w:rsidR="00976B4A">
              <w:rPr>
                <w:rFonts w:ascii="Tahoma" w:hAnsi="Tahoma" w:cs="Tahoma"/>
                <w:b/>
                <w:sz w:val="22"/>
                <w:szCs w:val="22"/>
              </w:rPr>
              <w:t xml:space="preserve"> for Lot </w:t>
            </w:r>
            <w:r w:rsidR="00554390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10631" w:type="dxa"/>
            <w:gridSpan w:val="4"/>
          </w:tcPr>
          <w:p w:rsidR="00E76F41" w:rsidRPr="00EA1DC5" w:rsidRDefault="00F21B8C" w:rsidP="00976B4A">
            <w:pPr>
              <w:pStyle w:val="ListParagraph"/>
              <w:numPr>
                <w:ilvl w:val="0"/>
                <w:numId w:val="13"/>
              </w:numPr>
              <w:ind w:hanging="544"/>
              <w:rPr>
                <w:rFonts w:ascii="Tahoma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For evaluation purposes: </w:t>
            </w:r>
            <w:r w:rsidR="00E76F41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total budget is </w:t>
            </w:r>
            <w:r w:rsidR="0014488D" w:rsidRPr="00BC6AAE">
              <w:rPr>
                <w:rFonts w:ascii="Tahoma" w:hAnsi="Tahoma" w:cs="Tahoma"/>
                <w:i/>
                <w:sz w:val="22"/>
                <w:szCs w:val="22"/>
              </w:rPr>
              <w:t>£</w:t>
            </w:r>
            <w:r w:rsidR="00976B4A">
              <w:rPr>
                <w:rFonts w:ascii="Tahoma" w:hAnsi="Tahoma" w:cs="Tahoma"/>
                <w:i/>
                <w:sz w:val="22"/>
                <w:szCs w:val="22"/>
              </w:rPr>
              <w:t>1,0</w:t>
            </w:r>
            <w:r w:rsidR="00790B77" w:rsidRPr="00BC6AAE">
              <w:rPr>
                <w:rFonts w:ascii="Tahoma" w:hAnsi="Tahoma" w:cs="Tahoma"/>
                <w:i/>
                <w:sz w:val="22"/>
                <w:szCs w:val="22"/>
              </w:rPr>
              <w:t>00,</w:t>
            </w:r>
            <w:r w:rsidR="0014488D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000 </w:t>
            </w:r>
            <w:r w:rsidR="00790B77" w:rsidRPr="00BC6AAE">
              <w:rPr>
                <w:rFonts w:ascii="Tahoma" w:hAnsi="Tahoma" w:cs="Tahoma"/>
                <w:i/>
                <w:sz w:val="22"/>
                <w:szCs w:val="22"/>
              </w:rPr>
              <w:t>ex</w:t>
            </w:r>
            <w:r w:rsidR="0014488D" w:rsidRPr="00BC6AAE">
              <w:rPr>
                <w:rFonts w:ascii="Tahoma" w:hAnsi="Tahoma" w:cs="Tahoma"/>
                <w:i/>
                <w:sz w:val="22"/>
                <w:szCs w:val="22"/>
              </w:rPr>
              <w:t>cluding VAT</w:t>
            </w:r>
            <w:r w:rsidR="00E76F41" w:rsidRPr="00BC6AAE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</w:p>
          <w:p w:rsidR="00EA1DC5" w:rsidRPr="00BC6AAE" w:rsidRDefault="00EA1DC5" w:rsidP="00EA1DC5">
            <w:pPr>
              <w:pStyle w:val="ListParagrap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4F1C09" w:rsidTr="004F1C09">
        <w:tc>
          <w:tcPr>
            <w:tcW w:w="3681" w:type="dxa"/>
          </w:tcPr>
          <w:p w:rsidR="004F1C09" w:rsidRDefault="004F1C09" w:rsidP="0055439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Properties included in Lot </w:t>
            </w:r>
            <w:r w:rsidR="00554390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F1C09" w:rsidRPr="004F1C09" w:rsidRDefault="004F1C09" w:rsidP="004F1C09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Lot 2</w:t>
            </w:r>
          </w:p>
        </w:tc>
        <w:tc>
          <w:tcPr>
            <w:tcW w:w="8930" w:type="dxa"/>
            <w:gridSpan w:val="3"/>
          </w:tcPr>
          <w:p w:rsidR="004F1C09" w:rsidRPr="004F1C09" w:rsidRDefault="004F1C09" w:rsidP="004F1C09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 xml:space="preserve">Dwellings and Estates, in Post Codes: BR1, BR2, DA1, DA5, DA7, DA8, DA14, DA15, DA17, DA18, ME9, SE2, SE3, SE4, SE6, SE7, SE8, SE9, SE10, SE12, SE13, SE14, SE16, SE18, and SE28, </w:t>
            </w:r>
          </w:p>
        </w:tc>
      </w:tr>
      <w:tr w:rsidR="0091688D" w:rsidTr="00EA1DC5">
        <w:tc>
          <w:tcPr>
            <w:tcW w:w="3681" w:type="dxa"/>
          </w:tcPr>
          <w:p w:rsidR="0091688D" w:rsidRDefault="00F21B8C" w:rsidP="0034782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Tender Response</w:t>
            </w:r>
          </w:p>
        </w:tc>
        <w:tc>
          <w:tcPr>
            <w:tcW w:w="10631" w:type="dxa"/>
            <w:gridSpan w:val="4"/>
          </w:tcPr>
          <w:p w:rsidR="00E94CA6" w:rsidRPr="00BC6AAE" w:rsidRDefault="00976B4A" w:rsidP="00F74B6C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All </w:t>
            </w:r>
            <w:r w:rsidR="004F1C09">
              <w:rPr>
                <w:rFonts w:ascii="Tahoma" w:hAnsi="Tahoma" w:cs="Tahoma"/>
                <w:i/>
                <w:sz w:val="22"/>
                <w:szCs w:val="22"/>
              </w:rPr>
              <w:t xml:space="preserve">8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Bidders submitted a tender</w:t>
            </w:r>
            <w:r w:rsidR="00F21B8C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, </w:t>
            </w:r>
          </w:p>
          <w:p w:rsidR="00E94CA6" w:rsidRPr="00BC6AAE" w:rsidRDefault="00E94CA6" w:rsidP="00790B77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976B4A" w:rsidTr="00EA1DC5">
        <w:trPr>
          <w:trHeight w:val="81"/>
        </w:trPr>
        <w:tc>
          <w:tcPr>
            <w:tcW w:w="3681" w:type="dxa"/>
            <w:vMerge w:val="restart"/>
            <w:tcBorders>
              <w:right w:val="single" w:sz="4" w:space="0" w:color="auto"/>
            </w:tcBorders>
          </w:tcPr>
          <w:p w:rsidR="00976B4A" w:rsidRDefault="00976B4A" w:rsidP="00976B4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Price Evaluation of Tender (based on the best price received)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B4A" w:rsidRPr="00EA1DC5" w:rsidRDefault="00976B4A" w:rsidP="00976B4A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A1DC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B4A" w:rsidRPr="00EA1DC5" w:rsidRDefault="00976B4A" w:rsidP="00976B4A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A1DC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B4A" w:rsidRPr="00EA1DC5" w:rsidRDefault="00D433B7" w:rsidP="00976B4A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Marks Scored</w:t>
            </w:r>
          </w:p>
        </w:tc>
      </w:tr>
      <w:tr w:rsidR="004F1C09" w:rsidTr="005E059B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£978,074.14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3,303.81</w:t>
            </w:r>
          </w:p>
        </w:tc>
      </w:tr>
      <w:tr w:rsidR="004F1C09" w:rsidTr="005E059B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£972,606.18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3,322.39</w:t>
            </w:r>
          </w:p>
        </w:tc>
      </w:tr>
      <w:tr w:rsidR="004F1C09" w:rsidTr="005E059B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£964,459.85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3,350.45</w:t>
            </w:r>
          </w:p>
        </w:tc>
      </w:tr>
      <w:tr w:rsidR="004F1C09" w:rsidTr="005E059B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£1,056,345.14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3,059.01</w:t>
            </w:r>
          </w:p>
        </w:tc>
      </w:tr>
      <w:tr w:rsidR="004F1C09" w:rsidTr="005E059B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£978,159.11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3,303.53</w:t>
            </w:r>
          </w:p>
        </w:tc>
      </w:tr>
      <w:tr w:rsidR="004F1C09" w:rsidTr="004F1C09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£807,843.33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4,000.00</w:t>
            </w:r>
          </w:p>
        </w:tc>
      </w:tr>
      <w:tr w:rsidR="004F1C09" w:rsidTr="005E059B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£960,285.75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3,365.01</w:t>
            </w:r>
          </w:p>
        </w:tc>
      </w:tr>
      <w:tr w:rsidR="004F1C09" w:rsidTr="005E059B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TSG Building Services Plc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£1,218,926.45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2,651.00</w:t>
            </w:r>
          </w:p>
        </w:tc>
      </w:tr>
    </w:tbl>
    <w:p w:rsidR="004F1C09" w:rsidRDefault="004F1C09"/>
    <w:p w:rsidR="004F1C09" w:rsidRDefault="004F1C09"/>
    <w:p w:rsidR="004F1C09" w:rsidRDefault="004F1C09"/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8930"/>
      </w:tblGrid>
      <w:tr w:rsidR="00EA1DC5" w:rsidTr="00CD1796">
        <w:trPr>
          <w:trHeight w:val="79"/>
        </w:trPr>
        <w:tc>
          <w:tcPr>
            <w:tcW w:w="3681" w:type="dxa"/>
            <w:tcBorders>
              <w:right w:val="single" w:sz="4" w:space="0" w:color="auto"/>
            </w:tcBorders>
          </w:tcPr>
          <w:p w:rsidR="00EA1DC5" w:rsidRDefault="00EA1DC5" w:rsidP="00976B4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Order of Evaluation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DC5" w:rsidRPr="00EA1DC5" w:rsidRDefault="00EA1DC5" w:rsidP="00EA1DC5">
            <w:pPr>
              <w:ind w:left="34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t xml:space="preserve">Whilst Tenderers are invited to submit tenders for any or all three Contracts that they “expressed an </w:t>
            </w: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lastRenderedPageBreak/>
              <w:t xml:space="preserve">interest when completing the Pre-qualification questionnaire, </w:t>
            </w:r>
            <w:r>
              <w:rPr>
                <w:rFonts w:ascii="Tahoma" w:eastAsia="Calibri" w:hAnsi="Tahoma" w:cs="Tahoma"/>
                <w:i/>
                <w:sz w:val="22"/>
                <w:szCs w:val="22"/>
              </w:rPr>
              <w:t>Hexagon</w:t>
            </w: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t xml:space="preserve"> will award three separate Contracts, </w:t>
            </w:r>
            <w:r>
              <w:rPr>
                <w:rFonts w:ascii="Tahoma" w:eastAsia="Calibri" w:hAnsi="Tahoma" w:cs="Tahoma"/>
                <w:i/>
                <w:sz w:val="22"/>
                <w:szCs w:val="22"/>
              </w:rPr>
              <w:t>Hexagon</w:t>
            </w: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t xml:space="preserve"> will not award more than one Contract to a Tenderer.</w:t>
            </w:r>
          </w:p>
          <w:p w:rsidR="00EA1DC5" w:rsidRPr="00EA1DC5" w:rsidRDefault="00EA1DC5" w:rsidP="00EA1DC5">
            <w:pPr>
              <w:ind w:left="34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</w:p>
          <w:p w:rsidR="00EA1DC5" w:rsidRPr="00EA1DC5" w:rsidRDefault="00EA1DC5" w:rsidP="00EA1DC5">
            <w:pPr>
              <w:ind w:left="34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t xml:space="preserve">Tenderers </w:t>
            </w:r>
            <w:r>
              <w:rPr>
                <w:rFonts w:ascii="Tahoma" w:eastAsia="Calibri" w:hAnsi="Tahoma" w:cs="Tahoma"/>
                <w:i/>
                <w:sz w:val="22"/>
                <w:szCs w:val="22"/>
              </w:rPr>
              <w:t>were</w:t>
            </w:r>
            <w:r w:rsidR="00C61D4F">
              <w:rPr>
                <w:rFonts w:ascii="Tahoma" w:eastAsia="Calibri" w:hAnsi="Tahoma" w:cs="Tahoma"/>
                <w:i/>
                <w:sz w:val="22"/>
                <w:szCs w:val="22"/>
              </w:rPr>
              <w:t xml:space="preserve"> </w:t>
            </w: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t>advised that the Contracts will be evaluated in the order of Hexagon Lot 1, then Hexagon Lot 2 and then Hexagon Lot 3.</w:t>
            </w:r>
          </w:p>
          <w:p w:rsidR="00EA1DC5" w:rsidRPr="00EA1DC5" w:rsidRDefault="00EA1DC5" w:rsidP="00EA1DC5">
            <w:pPr>
              <w:ind w:left="34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</w:p>
          <w:p w:rsidR="00EA1DC5" w:rsidRPr="00EA1DC5" w:rsidRDefault="00EA1DC5" w:rsidP="00EA1DC5">
            <w:pPr>
              <w:ind w:left="34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t>The Tenderer submitting the highest scoring price and quality evaluated tender for Hexagon Lot 1, will have any tender for Hexagon Lot 2 and/or Hexagon Lot 3 discarded in the evaluation of those tenders.</w:t>
            </w:r>
          </w:p>
          <w:p w:rsidR="00EA1DC5" w:rsidRPr="00EA1DC5" w:rsidRDefault="00EA1DC5" w:rsidP="00EA1DC5">
            <w:pPr>
              <w:ind w:left="34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</w:p>
          <w:p w:rsidR="00EA1DC5" w:rsidRPr="00EA1DC5" w:rsidRDefault="00EA1DC5" w:rsidP="00EA1DC5">
            <w:pPr>
              <w:ind w:left="34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t>The Tenderer submitting the highest scoring price and quality evaluated tender for Hexagon Lot 2, will have any tender for Hexagon Lot 3 discarded in the evaluation of that tender.</w:t>
            </w:r>
          </w:p>
          <w:p w:rsidR="00EA1DC5" w:rsidRPr="00976B4A" w:rsidRDefault="00EA1DC5" w:rsidP="00976B4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A1DC5" w:rsidTr="00CD1796">
        <w:trPr>
          <w:trHeight w:val="79"/>
        </w:trPr>
        <w:tc>
          <w:tcPr>
            <w:tcW w:w="3681" w:type="dxa"/>
          </w:tcPr>
          <w:p w:rsidR="00EA1DC5" w:rsidRDefault="00EA1DC5" w:rsidP="00EA1DC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Comments on Prices Received</w:t>
            </w:r>
          </w:p>
        </w:tc>
        <w:tc>
          <w:tcPr>
            <w:tcW w:w="10631" w:type="dxa"/>
            <w:gridSpan w:val="2"/>
          </w:tcPr>
          <w:p w:rsidR="00EA1DC5" w:rsidRPr="00286A76" w:rsidRDefault="00EA1DC5" w:rsidP="00EA1DC5">
            <w:pPr>
              <w:jc w:val="both"/>
              <w:rPr>
                <w:rFonts w:ascii="Tahoma" w:hAnsi="Tahoma" w:cs="Tahoma"/>
                <w:bCs/>
                <w:i/>
                <w:color w:val="000000"/>
                <w:sz w:val="22"/>
                <w:szCs w:val="22"/>
                <w:lang w:eastAsia="en-GB"/>
              </w:rPr>
            </w:pP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  <w:lang w:eastAsia="en-GB"/>
              </w:rPr>
              <w:t>The percentage discounts tendered by a number of the bidders are currently viewed as sustainable</w:t>
            </w:r>
            <w:r w:rsidR="00286A7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286A76"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  <w:lang w:eastAsia="en-GB"/>
              </w:rPr>
              <w:t>other bidders tendered high percentage adjustments which resulted in the low marks they achieved</w:t>
            </w:r>
          </w:p>
          <w:p w:rsidR="00286A76" w:rsidRPr="00A26279" w:rsidRDefault="00286A76" w:rsidP="00EA1DC5">
            <w:pPr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A1DC5" w:rsidTr="00CD1796">
        <w:trPr>
          <w:trHeight w:val="79"/>
        </w:trPr>
        <w:tc>
          <w:tcPr>
            <w:tcW w:w="3681" w:type="dxa"/>
            <w:tcBorders>
              <w:right w:val="single" w:sz="4" w:space="0" w:color="auto"/>
            </w:tcBorders>
          </w:tcPr>
          <w:p w:rsidR="00EA1DC5" w:rsidRDefault="00EA1DC5" w:rsidP="00976B4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Quality Evaluation – Method Statement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DC5" w:rsidRDefault="00EA1DC5" w:rsidP="00EA1DC5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Evaluated by officers of Hexagon and by a senior consultant of Rand Associates consultancy Services Ltd ;</w:t>
            </w:r>
          </w:p>
          <w:p w:rsidR="00EA1DC5" w:rsidRDefault="004F1C09" w:rsidP="00EA1DC5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8 </w:t>
            </w:r>
            <w:r w:rsidR="00EA1DC5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Method Statements evaluated</w:t>
            </w:r>
          </w:p>
          <w:p w:rsidR="00EA1DC5" w:rsidRDefault="00EA1DC5" w:rsidP="00EA1DC5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Highest Score Achieved: 1,</w:t>
            </w:r>
            <w:r w:rsidR="0064663D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913.00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 out of </w:t>
            </w:r>
            <w:r w:rsidR="0064663D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2,2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00 possible marks</w:t>
            </w:r>
          </w:p>
          <w:p w:rsidR="00EA1DC5" w:rsidRPr="00EA1DC5" w:rsidRDefault="00EA1DC5" w:rsidP="0064663D">
            <w:pPr>
              <w:pStyle w:val="ListParagraph"/>
              <w:numPr>
                <w:ilvl w:val="0"/>
                <w:numId w:val="15"/>
              </w:numPr>
              <w:ind w:hanging="545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EA1DC5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Lowest Score Achieved: </w:t>
            </w:r>
            <w:r w:rsidR="0064663D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1,550</w:t>
            </w:r>
            <w:r w:rsidRPr="00EA1DC5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.00 out of </w:t>
            </w:r>
            <w:r w:rsidR="0064663D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2,2</w:t>
            </w:r>
            <w:r w:rsidRPr="00EA1DC5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00 possible marks</w:t>
            </w:r>
          </w:p>
        </w:tc>
      </w:tr>
      <w:tr w:rsidR="00D433B7" w:rsidTr="004F1C09">
        <w:trPr>
          <w:trHeight w:val="56"/>
        </w:trPr>
        <w:tc>
          <w:tcPr>
            <w:tcW w:w="3681" w:type="dxa"/>
            <w:vMerge w:val="restart"/>
            <w:tcBorders>
              <w:right w:val="single" w:sz="4" w:space="0" w:color="auto"/>
            </w:tcBorders>
          </w:tcPr>
          <w:p w:rsidR="00D433B7" w:rsidRDefault="00D433B7" w:rsidP="00D433B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Allocation of Marks</w:t>
            </w:r>
            <w:r w:rsidR="00EC3E81">
              <w:rPr>
                <w:rFonts w:ascii="Tahoma" w:hAnsi="Tahoma" w:cs="Tahoma"/>
                <w:b/>
                <w:sz w:val="22"/>
                <w:szCs w:val="22"/>
              </w:rPr>
              <w:t xml:space="preserve"> and Criteria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– Method Statement</w:t>
            </w:r>
          </w:p>
        </w:tc>
        <w:tc>
          <w:tcPr>
            <w:tcW w:w="1701" w:type="dxa"/>
          </w:tcPr>
          <w:p w:rsidR="00D433B7" w:rsidRPr="00286A76" w:rsidRDefault="00D433B7" w:rsidP="00D433B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86A76">
              <w:rPr>
                <w:rFonts w:ascii="Tahoma" w:hAnsi="Tahoma" w:cs="Tahoma"/>
                <w:b/>
                <w:sz w:val="22"/>
                <w:szCs w:val="22"/>
              </w:rPr>
              <w:t>Topic</w:t>
            </w:r>
          </w:p>
        </w:tc>
        <w:tc>
          <w:tcPr>
            <w:tcW w:w="8930" w:type="dxa"/>
          </w:tcPr>
          <w:p w:rsidR="00D433B7" w:rsidRPr="00286A76" w:rsidRDefault="00D433B7" w:rsidP="00D433B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86A76">
              <w:rPr>
                <w:rFonts w:ascii="Tahoma" w:hAnsi="Tahoma" w:cs="Tahoma"/>
                <w:b/>
                <w:sz w:val="22"/>
                <w:szCs w:val="22"/>
              </w:rPr>
              <w:t>Marks available</w:t>
            </w:r>
          </w:p>
        </w:tc>
      </w:tr>
      <w:tr w:rsidR="00D433B7" w:rsidTr="004F1C09">
        <w:trPr>
          <w:trHeight w:val="52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D433B7" w:rsidRDefault="00D433B7" w:rsidP="00D433B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Customer care and quality of work</w:t>
            </w:r>
          </w:p>
        </w:tc>
        <w:tc>
          <w:tcPr>
            <w:tcW w:w="8930" w:type="dxa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800</w:t>
            </w:r>
          </w:p>
        </w:tc>
      </w:tr>
      <w:tr w:rsidR="00D433B7" w:rsidTr="004F1C09">
        <w:trPr>
          <w:trHeight w:val="52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D433B7" w:rsidRDefault="00D433B7" w:rsidP="00D433B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Management of the Works</w:t>
            </w:r>
          </w:p>
        </w:tc>
        <w:tc>
          <w:tcPr>
            <w:tcW w:w="8930" w:type="dxa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800</w:t>
            </w:r>
          </w:p>
        </w:tc>
      </w:tr>
      <w:tr w:rsidR="00D433B7" w:rsidTr="004F1C09">
        <w:trPr>
          <w:trHeight w:val="52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D433B7" w:rsidRDefault="00D433B7" w:rsidP="00D433B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IT Systems</w:t>
            </w:r>
          </w:p>
        </w:tc>
        <w:tc>
          <w:tcPr>
            <w:tcW w:w="8930" w:type="dxa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300</w:t>
            </w:r>
          </w:p>
        </w:tc>
      </w:tr>
      <w:tr w:rsidR="00D433B7" w:rsidTr="004F1C09">
        <w:trPr>
          <w:trHeight w:val="52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D433B7" w:rsidRDefault="00D433B7" w:rsidP="00D433B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Collaborative working</w:t>
            </w:r>
          </w:p>
        </w:tc>
        <w:tc>
          <w:tcPr>
            <w:tcW w:w="8930" w:type="dxa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300</w:t>
            </w:r>
          </w:p>
        </w:tc>
      </w:tr>
    </w:tbl>
    <w:p w:rsidR="00286A76" w:rsidRDefault="00286A76"/>
    <w:p w:rsidR="00286A76" w:rsidRDefault="00286A76"/>
    <w:p w:rsidR="00286A76" w:rsidRDefault="00286A76"/>
    <w:p w:rsidR="00286A76" w:rsidRDefault="00286A76"/>
    <w:p w:rsidR="00286A76" w:rsidRDefault="00286A76"/>
    <w:tbl>
      <w:tblPr>
        <w:tblStyle w:val="TableGrid"/>
        <w:tblW w:w="14315" w:type="dxa"/>
        <w:tblLayout w:type="fixed"/>
        <w:tblLook w:val="04A0" w:firstRow="1" w:lastRow="0" w:firstColumn="1" w:lastColumn="0" w:noHBand="0" w:noVBand="1"/>
      </w:tblPr>
      <w:tblGrid>
        <w:gridCol w:w="3680"/>
        <w:gridCol w:w="5317"/>
        <w:gridCol w:w="5318"/>
      </w:tblGrid>
      <w:tr w:rsidR="00286A76" w:rsidTr="00CD1796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Marks Scored for Method Statement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Default="00286A76" w:rsidP="00286A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Marks Scored</w:t>
            </w:r>
          </w:p>
        </w:tc>
      </w:tr>
      <w:tr w:rsidR="00286A76" w:rsidTr="00CD1796">
        <w:trPr>
          <w:trHeight w:val="30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Pr="00286A76" w:rsidRDefault="00286A76" w:rsidP="00286A76">
            <w:pPr>
              <w:jc w:val="center"/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1</w:t>
            </w:r>
            <w:r w:rsidR="0064663D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,</w:t>
            </w: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913.00</w:t>
            </w:r>
          </w:p>
        </w:tc>
      </w:tr>
      <w:tr w:rsidR="00286A7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Pr="00286A76" w:rsidRDefault="00286A76" w:rsidP="00286A76">
            <w:pPr>
              <w:jc w:val="center"/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1</w:t>
            </w:r>
            <w:r w:rsidR="0064663D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,</w:t>
            </w: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707.50</w:t>
            </w:r>
          </w:p>
        </w:tc>
      </w:tr>
      <w:tr w:rsidR="00286A7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Pr="00286A76" w:rsidRDefault="00286A76" w:rsidP="00286A76">
            <w:pPr>
              <w:jc w:val="center"/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1</w:t>
            </w:r>
            <w:r w:rsidR="0064663D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,</w:t>
            </w: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777.50</w:t>
            </w:r>
          </w:p>
        </w:tc>
      </w:tr>
      <w:tr w:rsidR="00286A7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Pr="00286A76" w:rsidRDefault="00286A76" w:rsidP="00286A76">
            <w:pPr>
              <w:jc w:val="center"/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1</w:t>
            </w:r>
            <w:r w:rsidR="0064663D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,</w:t>
            </w: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862.00</w:t>
            </w:r>
          </w:p>
        </w:tc>
      </w:tr>
      <w:tr w:rsidR="00286A7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Pr="00286A76" w:rsidRDefault="00286A76" w:rsidP="00286A76">
            <w:pPr>
              <w:jc w:val="center"/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1</w:t>
            </w:r>
            <w:r w:rsidR="0064663D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,</w:t>
            </w: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789.00</w:t>
            </w:r>
          </w:p>
        </w:tc>
      </w:tr>
      <w:tr w:rsidR="00286A7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Pr="00286A76" w:rsidRDefault="00286A76" w:rsidP="00286A76">
            <w:pPr>
              <w:jc w:val="center"/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1</w:t>
            </w:r>
            <w:r w:rsidR="0064663D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,</w:t>
            </w: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686.00</w:t>
            </w:r>
          </w:p>
        </w:tc>
      </w:tr>
      <w:tr w:rsidR="00286A7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Pr="00286A76" w:rsidRDefault="00286A76" w:rsidP="00286A76">
            <w:pPr>
              <w:jc w:val="center"/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1</w:t>
            </w:r>
            <w:r w:rsidR="0064663D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,</w:t>
            </w: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804.50</w:t>
            </w:r>
          </w:p>
        </w:tc>
      </w:tr>
      <w:tr w:rsidR="00286A7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TSG Building Services Plc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Pr="00286A76" w:rsidRDefault="00286A76" w:rsidP="00286A76">
            <w:pPr>
              <w:jc w:val="center"/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1</w:t>
            </w:r>
            <w:r w:rsidR="0064663D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,</w:t>
            </w: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550.00</w:t>
            </w:r>
          </w:p>
        </w:tc>
      </w:tr>
      <w:tr w:rsidR="00286A76" w:rsidTr="00CD1796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286A76" w:rsidRDefault="00CD179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Total </w:t>
            </w:r>
            <w:r w:rsidR="00286A76">
              <w:rPr>
                <w:rFonts w:ascii="Tahoma" w:hAnsi="Tahoma" w:cs="Tahoma"/>
                <w:b/>
                <w:sz w:val="22"/>
                <w:szCs w:val="22"/>
              </w:rPr>
              <w:t>Marks Scored pre - Interview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Default="00286A76" w:rsidP="00286A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Pre-Interview Total Marks Scored</w:t>
            </w:r>
          </w:p>
        </w:tc>
      </w:tr>
      <w:tr w:rsidR="004F1C09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5,216.81</w:t>
            </w:r>
          </w:p>
        </w:tc>
      </w:tr>
      <w:tr w:rsidR="004F1C09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5,029.89</w:t>
            </w:r>
          </w:p>
        </w:tc>
      </w:tr>
      <w:tr w:rsidR="004F1C09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5,127.95</w:t>
            </w:r>
          </w:p>
        </w:tc>
      </w:tr>
      <w:tr w:rsidR="004F1C09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4,921.01</w:t>
            </w:r>
          </w:p>
        </w:tc>
      </w:tr>
      <w:tr w:rsidR="004F1C09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5,092.53</w:t>
            </w:r>
          </w:p>
        </w:tc>
      </w:tr>
      <w:tr w:rsidR="004F1C09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5,686.00</w:t>
            </w:r>
          </w:p>
        </w:tc>
      </w:tr>
      <w:tr w:rsidR="004F1C09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5,169.51</w:t>
            </w:r>
          </w:p>
        </w:tc>
      </w:tr>
      <w:tr w:rsidR="004F1C09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TSG Building Services Plc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4,201.00</w:t>
            </w:r>
          </w:p>
        </w:tc>
      </w:tr>
      <w:tr w:rsidR="00286A76" w:rsidTr="00CD1796">
        <w:trPr>
          <w:trHeight w:val="26"/>
        </w:trPr>
        <w:tc>
          <w:tcPr>
            <w:tcW w:w="3680" w:type="dxa"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Selection for interview</w:t>
            </w:r>
          </w:p>
        </w:tc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Default="00286A76" w:rsidP="004F1C09">
            <w:pP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 xml:space="preserve">All </w:t>
            </w:r>
            <w:r w:rsidR="004F1C09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 xml:space="preserve"> Bidders were selected for Interview</w:t>
            </w:r>
            <w:r w:rsidR="004F1C09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4F1C09" w:rsidRPr="00286A76" w:rsidRDefault="004F1C09" w:rsidP="004F1C09">
            <w:pP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</w:p>
        </w:tc>
      </w:tr>
      <w:tr w:rsidR="00286A76" w:rsidTr="00CD1796">
        <w:trPr>
          <w:trHeight w:val="26"/>
        </w:trPr>
        <w:tc>
          <w:tcPr>
            <w:tcW w:w="3680" w:type="dxa"/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Quality Evaluation - Interview</w:t>
            </w:r>
          </w:p>
        </w:tc>
        <w:tc>
          <w:tcPr>
            <w:tcW w:w="10635" w:type="dxa"/>
            <w:gridSpan w:val="2"/>
          </w:tcPr>
          <w:p w:rsidR="00286A76" w:rsidRDefault="00286A76" w:rsidP="00286A76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Evaluated by Panel of 3 Officers and 3 Tenant Representatives, with a director of Rand Associates Consultancy Services Ltd acting as non-scoring chairman and facilitator;</w:t>
            </w:r>
          </w:p>
          <w:p w:rsidR="00286A76" w:rsidRDefault="00286A76" w:rsidP="00286A76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8 Bidders interviewed</w:t>
            </w:r>
          </w:p>
          <w:p w:rsidR="00286A76" w:rsidRDefault="00286A76" w:rsidP="00286A76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Highest Score Achieved: </w:t>
            </w:r>
            <w:r w:rsidR="00EC3E81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876.08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 out of 1,</w:t>
            </w:r>
            <w:r w:rsidR="00EC3E81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3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00 possible marks</w:t>
            </w:r>
          </w:p>
          <w:p w:rsidR="00286A76" w:rsidRPr="00F21B8C" w:rsidRDefault="00286A76" w:rsidP="00EC3E81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 w:rsidRPr="00F21B8C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Lowest Score Achieved: </w:t>
            </w:r>
            <w:r w:rsidR="00EC3E81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383.92</w:t>
            </w:r>
            <w:r w:rsidRPr="00F21B8C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 out of 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1,</w:t>
            </w:r>
            <w:r w:rsidR="00EC3E81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3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00 possible marks</w:t>
            </w:r>
          </w:p>
        </w:tc>
      </w:tr>
      <w:tr w:rsidR="0064663D" w:rsidTr="00CD1796">
        <w:trPr>
          <w:trHeight w:val="132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Allocation of Marks</w:t>
            </w:r>
            <w:r w:rsidR="00EC3E81">
              <w:rPr>
                <w:rFonts w:ascii="Tahoma" w:hAnsi="Tahoma" w:cs="Tahoma"/>
                <w:b/>
                <w:sz w:val="22"/>
                <w:szCs w:val="22"/>
              </w:rPr>
              <w:t xml:space="preserve"> and Criteria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– Interview</w:t>
            </w:r>
          </w:p>
        </w:tc>
        <w:tc>
          <w:tcPr>
            <w:tcW w:w="5317" w:type="dxa"/>
          </w:tcPr>
          <w:p w:rsidR="0064663D" w:rsidRPr="00286A76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86A76">
              <w:rPr>
                <w:rFonts w:ascii="Tahoma" w:hAnsi="Tahoma" w:cs="Tahoma"/>
                <w:b/>
                <w:sz w:val="22"/>
                <w:szCs w:val="22"/>
              </w:rPr>
              <w:t>Topic</w:t>
            </w:r>
          </w:p>
        </w:tc>
        <w:tc>
          <w:tcPr>
            <w:tcW w:w="5318" w:type="dxa"/>
          </w:tcPr>
          <w:p w:rsidR="0064663D" w:rsidRPr="00286A76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86A76">
              <w:rPr>
                <w:rFonts w:ascii="Tahoma" w:hAnsi="Tahoma" w:cs="Tahoma"/>
                <w:b/>
                <w:sz w:val="22"/>
                <w:szCs w:val="22"/>
              </w:rPr>
              <w:t>Marks available</w:t>
            </w:r>
          </w:p>
        </w:tc>
      </w:tr>
      <w:tr w:rsidR="0064663D" w:rsidTr="00CD1796">
        <w:trPr>
          <w:trHeight w:val="132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</w:tcPr>
          <w:p w:rsidR="0064663D" w:rsidRPr="00286A76" w:rsidRDefault="0064663D" w:rsidP="0064663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Customer care and quality of work</w:t>
            </w:r>
          </w:p>
        </w:tc>
        <w:tc>
          <w:tcPr>
            <w:tcW w:w="5318" w:type="dxa"/>
          </w:tcPr>
          <w:p w:rsidR="0064663D" w:rsidRPr="00286A76" w:rsidRDefault="0064663D" w:rsidP="0064663D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5</w:t>
            </w:r>
            <w:r w:rsidRPr="00286A76">
              <w:rPr>
                <w:rFonts w:ascii="Tahoma" w:hAnsi="Tahoma" w:cs="Tahoma"/>
                <w:i/>
                <w:sz w:val="22"/>
                <w:szCs w:val="22"/>
              </w:rPr>
              <w:t>00</w:t>
            </w:r>
          </w:p>
        </w:tc>
      </w:tr>
      <w:tr w:rsidR="0064663D" w:rsidTr="00CD1796">
        <w:trPr>
          <w:trHeight w:val="132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</w:tcPr>
          <w:p w:rsidR="0064663D" w:rsidRPr="00286A76" w:rsidRDefault="0064663D" w:rsidP="0064663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Management of the Works</w:t>
            </w:r>
          </w:p>
        </w:tc>
        <w:tc>
          <w:tcPr>
            <w:tcW w:w="5318" w:type="dxa"/>
          </w:tcPr>
          <w:p w:rsidR="0064663D" w:rsidRPr="00286A76" w:rsidRDefault="0064663D" w:rsidP="0064663D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5</w:t>
            </w:r>
            <w:r w:rsidRPr="00286A76">
              <w:rPr>
                <w:rFonts w:ascii="Tahoma" w:hAnsi="Tahoma" w:cs="Tahoma"/>
                <w:i/>
                <w:sz w:val="22"/>
                <w:szCs w:val="22"/>
              </w:rPr>
              <w:t>00</w:t>
            </w:r>
          </w:p>
        </w:tc>
      </w:tr>
      <w:tr w:rsidR="0064663D" w:rsidTr="00CD1796">
        <w:trPr>
          <w:trHeight w:val="132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</w:tcPr>
          <w:p w:rsidR="0064663D" w:rsidRPr="00286A76" w:rsidRDefault="0064663D" w:rsidP="0064663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Collaborative working</w:t>
            </w:r>
          </w:p>
        </w:tc>
        <w:tc>
          <w:tcPr>
            <w:tcW w:w="5318" w:type="dxa"/>
          </w:tcPr>
          <w:p w:rsidR="0064663D" w:rsidRPr="00286A76" w:rsidRDefault="0064663D" w:rsidP="0064663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300</w:t>
            </w:r>
          </w:p>
        </w:tc>
      </w:tr>
    </w:tbl>
    <w:p w:rsidR="00CD1796" w:rsidRDefault="00CD1796"/>
    <w:p w:rsidR="004F1C09" w:rsidRDefault="004F1C09"/>
    <w:p w:rsidR="004F1C09" w:rsidRDefault="004F1C09"/>
    <w:tbl>
      <w:tblPr>
        <w:tblStyle w:val="TableGrid"/>
        <w:tblW w:w="14315" w:type="dxa"/>
        <w:tblLayout w:type="fixed"/>
        <w:tblLook w:val="04A0" w:firstRow="1" w:lastRow="0" w:firstColumn="1" w:lastColumn="0" w:noHBand="0" w:noVBand="1"/>
      </w:tblPr>
      <w:tblGrid>
        <w:gridCol w:w="3680"/>
        <w:gridCol w:w="5317"/>
        <w:gridCol w:w="5318"/>
      </w:tblGrid>
      <w:tr w:rsidR="0064663D" w:rsidTr="00CD1796">
        <w:trPr>
          <w:trHeight w:val="162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Marks Scored - Interview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63D" w:rsidRDefault="0064663D" w:rsidP="006466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Marks Scored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805.58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876.08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865.83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872.17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383.92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807.33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824.63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TSG Building Services Plc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708.00</w:t>
            </w:r>
          </w:p>
        </w:tc>
      </w:tr>
      <w:tr w:rsidR="0064663D" w:rsidTr="00CD1796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64663D" w:rsidRDefault="00CD1796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Total </w:t>
            </w:r>
            <w:r w:rsidR="0064663D">
              <w:rPr>
                <w:rFonts w:ascii="Tahoma" w:hAnsi="Tahoma" w:cs="Tahoma"/>
                <w:b/>
                <w:sz w:val="22"/>
                <w:szCs w:val="22"/>
              </w:rPr>
              <w:t>Marks scored pre-Site Visit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5318" w:type="dxa"/>
          </w:tcPr>
          <w:p w:rsidR="0064663D" w:rsidRPr="00286A76" w:rsidRDefault="00EC3E81" w:rsidP="0064663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Pre- site Visit Total </w:t>
            </w:r>
            <w:r w:rsidR="0064663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Marks Scored</w:t>
            </w:r>
          </w:p>
        </w:tc>
      </w:tr>
      <w:tr w:rsidR="004F1C09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6,022.39</w:t>
            </w:r>
          </w:p>
        </w:tc>
      </w:tr>
      <w:tr w:rsidR="004F1C09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5,905.97</w:t>
            </w:r>
          </w:p>
        </w:tc>
      </w:tr>
      <w:tr w:rsidR="004F1C09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5,993.78</w:t>
            </w:r>
          </w:p>
        </w:tc>
      </w:tr>
      <w:tr w:rsidR="004F1C09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5,793.18</w:t>
            </w:r>
          </w:p>
        </w:tc>
      </w:tr>
      <w:tr w:rsidR="004F1C09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5,476.44</w:t>
            </w:r>
          </w:p>
        </w:tc>
      </w:tr>
      <w:tr w:rsidR="004F1C09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6,493.33</w:t>
            </w:r>
          </w:p>
        </w:tc>
      </w:tr>
      <w:tr w:rsidR="004F1C09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5,994.14</w:t>
            </w:r>
          </w:p>
        </w:tc>
      </w:tr>
      <w:tr w:rsidR="004F1C09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TSG Building Services Plc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4,909.00</w:t>
            </w:r>
          </w:p>
        </w:tc>
      </w:tr>
      <w:tr w:rsidR="00EC3E81" w:rsidTr="00CD1796">
        <w:trPr>
          <w:trHeight w:val="26"/>
        </w:trPr>
        <w:tc>
          <w:tcPr>
            <w:tcW w:w="3680" w:type="dxa"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Selection for Site Visit</w:t>
            </w:r>
          </w:p>
        </w:tc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Default="00EC3E81" w:rsidP="00EC3E81">
            <w:pP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 xml:space="preserve">All 8 Bidders were selected for </w:t>
            </w:r>
            <w:r w:rsidR="00CD179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the Site Visit.</w:t>
            </w:r>
          </w:p>
          <w:p w:rsidR="00EC3E81" w:rsidRPr="00286A76" w:rsidRDefault="00EC3E81" w:rsidP="00EC3E81">
            <w:pP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</w:p>
        </w:tc>
      </w:tr>
      <w:tr w:rsidR="00EC3E81" w:rsidTr="00CD1796">
        <w:trPr>
          <w:trHeight w:val="26"/>
        </w:trPr>
        <w:tc>
          <w:tcPr>
            <w:tcW w:w="3680" w:type="dxa"/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Quality Evaluation – Site Visit</w:t>
            </w:r>
          </w:p>
        </w:tc>
        <w:tc>
          <w:tcPr>
            <w:tcW w:w="10635" w:type="dxa"/>
            <w:gridSpan w:val="2"/>
          </w:tcPr>
          <w:p w:rsidR="00EC3E81" w:rsidRDefault="00EC3E81" w:rsidP="00EC3E81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Evaluated by Panel of 3 Officers;</w:t>
            </w:r>
          </w:p>
          <w:p w:rsidR="00EC3E81" w:rsidRDefault="00EC3E81" w:rsidP="00EC3E81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8 Bidders visited and assessed</w:t>
            </w:r>
          </w:p>
          <w:p w:rsidR="00EC3E81" w:rsidRDefault="00EC3E81" w:rsidP="00EC3E81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Highest Score Achieved: </w:t>
            </w:r>
            <w:r w:rsidR="00CD1796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1,241.83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 out of 1,</w:t>
            </w:r>
            <w:r w:rsidR="00CD1796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5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00 possible marks</w:t>
            </w:r>
          </w:p>
          <w:p w:rsidR="00EC3E81" w:rsidRPr="00F21B8C" w:rsidRDefault="00EC3E81" w:rsidP="00CD1796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 w:rsidRPr="00F21B8C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Lowest Score Achieved: </w:t>
            </w:r>
            <w:r w:rsidR="00CD1796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584.67</w:t>
            </w:r>
            <w:r w:rsidRPr="00F21B8C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 out of 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1,</w:t>
            </w:r>
            <w:r w:rsidR="00CD1796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5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00 possible marks</w:t>
            </w:r>
          </w:p>
        </w:tc>
      </w:tr>
      <w:tr w:rsidR="00EC3E81" w:rsidTr="00EC3E81">
        <w:trPr>
          <w:trHeight w:val="88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Allocation of Marks and Criteria – Site Visit</w:t>
            </w:r>
          </w:p>
        </w:tc>
        <w:tc>
          <w:tcPr>
            <w:tcW w:w="5317" w:type="dxa"/>
          </w:tcPr>
          <w:p w:rsidR="00EC3E81" w:rsidRPr="00286A76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86A76">
              <w:rPr>
                <w:rFonts w:ascii="Tahoma" w:hAnsi="Tahoma" w:cs="Tahoma"/>
                <w:b/>
                <w:sz w:val="22"/>
                <w:szCs w:val="22"/>
              </w:rPr>
              <w:t>Topic</w:t>
            </w:r>
          </w:p>
        </w:tc>
        <w:tc>
          <w:tcPr>
            <w:tcW w:w="5318" w:type="dxa"/>
          </w:tcPr>
          <w:p w:rsidR="00EC3E81" w:rsidRPr="00286A76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86A76">
              <w:rPr>
                <w:rFonts w:ascii="Tahoma" w:hAnsi="Tahoma" w:cs="Tahoma"/>
                <w:b/>
                <w:sz w:val="22"/>
                <w:szCs w:val="22"/>
              </w:rPr>
              <w:t>Marks available</w:t>
            </w:r>
          </w:p>
        </w:tc>
      </w:tr>
      <w:tr w:rsidR="00EC3E81" w:rsidTr="00EC3E81">
        <w:trPr>
          <w:trHeight w:val="88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</w:tcPr>
          <w:p w:rsidR="00EC3E81" w:rsidRPr="00EC3E81" w:rsidRDefault="00EC3E81" w:rsidP="00EC3E81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Management of Works and office procedures</w:t>
            </w:r>
          </w:p>
        </w:tc>
        <w:tc>
          <w:tcPr>
            <w:tcW w:w="5318" w:type="dxa"/>
          </w:tcPr>
          <w:p w:rsidR="00EC3E81" w:rsidRPr="00EC3E81" w:rsidRDefault="00EC3E81" w:rsidP="00EC3E81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750</w:t>
            </w:r>
          </w:p>
        </w:tc>
      </w:tr>
      <w:tr w:rsidR="00EC3E81" w:rsidTr="00EC3E81">
        <w:trPr>
          <w:trHeight w:val="88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</w:tcPr>
          <w:p w:rsidR="00EC3E81" w:rsidRPr="00EC3E81" w:rsidRDefault="00EC3E81" w:rsidP="00EC3E81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Customer care and quality of work</w:t>
            </w:r>
          </w:p>
        </w:tc>
        <w:tc>
          <w:tcPr>
            <w:tcW w:w="5318" w:type="dxa"/>
          </w:tcPr>
          <w:p w:rsidR="00EC3E81" w:rsidRPr="00EC3E81" w:rsidRDefault="00EC3E81" w:rsidP="00EC3E81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750</w:t>
            </w:r>
          </w:p>
        </w:tc>
      </w:tr>
    </w:tbl>
    <w:p w:rsidR="00CD1796" w:rsidRDefault="00CD1796"/>
    <w:p w:rsidR="00CD1796" w:rsidRDefault="00CD1796"/>
    <w:p w:rsidR="00CD1796" w:rsidRDefault="00CD1796"/>
    <w:p w:rsidR="004F1C09" w:rsidRDefault="004F1C09"/>
    <w:p w:rsidR="004F1C09" w:rsidRDefault="004F1C09"/>
    <w:p w:rsidR="00CD1796" w:rsidRDefault="00CD1796"/>
    <w:tbl>
      <w:tblPr>
        <w:tblStyle w:val="TableGrid"/>
        <w:tblW w:w="14315" w:type="dxa"/>
        <w:tblLayout w:type="fixed"/>
        <w:tblLook w:val="04A0" w:firstRow="1" w:lastRow="0" w:firstColumn="1" w:lastColumn="0" w:noHBand="0" w:noVBand="1"/>
      </w:tblPr>
      <w:tblGrid>
        <w:gridCol w:w="3680"/>
        <w:gridCol w:w="5317"/>
        <w:gridCol w:w="5318"/>
      </w:tblGrid>
      <w:tr w:rsidR="00EC3E81" w:rsidTr="004F1C09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Marks Scored on Site Visit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Pr="00976B4A" w:rsidRDefault="00EC3E81" w:rsidP="00EC3E8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Pr="00EC3E81" w:rsidRDefault="00EC3E81" w:rsidP="00EC3E81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Marks Scored</w:t>
            </w:r>
          </w:p>
        </w:tc>
      </w:tr>
      <w:tr w:rsidR="00EC3E81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Pr="00976B4A" w:rsidRDefault="00EC3E81" w:rsidP="00EC3E8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81" w:rsidRPr="00CD1796" w:rsidRDefault="00EC3E81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675.67</w:t>
            </w:r>
          </w:p>
        </w:tc>
      </w:tr>
      <w:tr w:rsidR="00EC3E81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Pr="00976B4A" w:rsidRDefault="00EC3E81" w:rsidP="00EC3E8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81" w:rsidRPr="00CD1796" w:rsidRDefault="00EC3E81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679.67</w:t>
            </w:r>
          </w:p>
        </w:tc>
      </w:tr>
      <w:tr w:rsidR="00EC3E81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Pr="00976B4A" w:rsidRDefault="00EC3E81" w:rsidP="00EC3E8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81" w:rsidRPr="00CD1796" w:rsidRDefault="00EC3E81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1,130.50</w:t>
            </w:r>
          </w:p>
        </w:tc>
      </w:tr>
      <w:tr w:rsidR="00EC3E81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Pr="00976B4A" w:rsidRDefault="00EC3E81" w:rsidP="00EC3E8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81" w:rsidRPr="00CD1796" w:rsidRDefault="00EC3E81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1,241.83</w:t>
            </w:r>
          </w:p>
        </w:tc>
      </w:tr>
      <w:tr w:rsidR="00EC3E81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Pr="00976B4A" w:rsidRDefault="00EC3E81" w:rsidP="00EC3E8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81" w:rsidRPr="00CD1796" w:rsidRDefault="00EC3E81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896.67</w:t>
            </w:r>
          </w:p>
        </w:tc>
      </w:tr>
      <w:tr w:rsidR="00EC3E81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Pr="00976B4A" w:rsidRDefault="00EC3E81" w:rsidP="00EC3E8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81" w:rsidRPr="00CD1796" w:rsidRDefault="00EC3E81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1,216.67</w:t>
            </w:r>
          </w:p>
        </w:tc>
      </w:tr>
      <w:tr w:rsidR="00EC3E81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Pr="00976B4A" w:rsidRDefault="00EC3E81" w:rsidP="00EC3E8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81" w:rsidRPr="00CD1796" w:rsidRDefault="00EC3E81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584.67</w:t>
            </w:r>
          </w:p>
        </w:tc>
      </w:tr>
      <w:tr w:rsidR="00EC3E81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Pr="00976B4A" w:rsidRDefault="00EC3E81" w:rsidP="00EC3E8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TSG Building Services Plc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81" w:rsidRPr="00CD1796" w:rsidRDefault="00EC3E81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682.00</w:t>
            </w:r>
          </w:p>
        </w:tc>
      </w:tr>
      <w:tr w:rsidR="00CD1796" w:rsidTr="004F1C09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 Marks Scored pre-IT Assessment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976B4A" w:rsidRDefault="00CD1796" w:rsidP="00CD179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CD1796" w:rsidRDefault="00CD1796" w:rsidP="00CD179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D1796">
              <w:rPr>
                <w:rFonts w:ascii="Tahoma" w:hAnsi="Tahoma" w:cs="Tahoma"/>
                <w:b/>
                <w:sz w:val="22"/>
                <w:szCs w:val="22"/>
              </w:rPr>
              <w:t xml:space="preserve">Total Marks Score Pre-IT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CD1796">
              <w:rPr>
                <w:rFonts w:ascii="Tahoma" w:hAnsi="Tahoma" w:cs="Tahoma"/>
                <w:b/>
                <w:sz w:val="22"/>
                <w:szCs w:val="22"/>
              </w:rPr>
              <w:t>ssessment</w:t>
            </w:r>
          </w:p>
        </w:tc>
      </w:tr>
      <w:tr w:rsidR="004F1C09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6,698.06</w:t>
            </w:r>
          </w:p>
        </w:tc>
      </w:tr>
      <w:tr w:rsidR="004F1C09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6,585.64</w:t>
            </w:r>
          </w:p>
        </w:tc>
      </w:tr>
      <w:tr w:rsidR="004F1C09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7,124.28</w:t>
            </w:r>
          </w:p>
        </w:tc>
      </w:tr>
      <w:tr w:rsidR="004F1C09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7,035.02</w:t>
            </w:r>
          </w:p>
        </w:tc>
      </w:tr>
      <w:tr w:rsidR="004F1C09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6,373.11</w:t>
            </w:r>
          </w:p>
        </w:tc>
      </w:tr>
      <w:tr w:rsidR="004F1C09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7,710.00</w:t>
            </w:r>
          </w:p>
        </w:tc>
      </w:tr>
      <w:tr w:rsidR="004F1C09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6,578.80</w:t>
            </w:r>
          </w:p>
        </w:tc>
      </w:tr>
      <w:tr w:rsidR="004F1C09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TSG Building Services Plc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5,591.00</w:t>
            </w:r>
          </w:p>
        </w:tc>
      </w:tr>
      <w:tr w:rsidR="00CD1796" w:rsidTr="004F1C09">
        <w:trPr>
          <w:trHeight w:val="26"/>
        </w:trPr>
        <w:tc>
          <w:tcPr>
            <w:tcW w:w="3680" w:type="dxa"/>
            <w:tcBorders>
              <w:right w:val="single" w:sz="4" w:space="0" w:color="auto"/>
            </w:tcBorders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Selection for IT Assessment</w:t>
            </w:r>
          </w:p>
        </w:tc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286A76" w:rsidRDefault="00CD1796" w:rsidP="004F1C09">
            <w:pP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All 8 Bidders were selected for the IT Assessment</w:t>
            </w:r>
          </w:p>
        </w:tc>
      </w:tr>
      <w:tr w:rsidR="00CD1796" w:rsidTr="004F1C09">
        <w:trPr>
          <w:trHeight w:val="26"/>
        </w:trPr>
        <w:tc>
          <w:tcPr>
            <w:tcW w:w="3680" w:type="dxa"/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Quality Evaluation – IT Assessment</w:t>
            </w:r>
          </w:p>
        </w:tc>
        <w:tc>
          <w:tcPr>
            <w:tcW w:w="10635" w:type="dxa"/>
            <w:gridSpan w:val="2"/>
          </w:tcPr>
          <w:p w:rsidR="00CD1796" w:rsidRDefault="00CD1796" w:rsidP="00CD1796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Evaluated by Panel of 2 Officers;</w:t>
            </w:r>
          </w:p>
          <w:p w:rsidR="00CD1796" w:rsidRDefault="00CD1796" w:rsidP="00CD1796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8 Bidders had their IT Systems assessed</w:t>
            </w:r>
          </w:p>
          <w:p w:rsidR="00CD1796" w:rsidRDefault="006513F5" w:rsidP="00CD1796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Highest Score Achieved: 840.00 </w:t>
            </w:r>
            <w:r w:rsidR="00CD1796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out of 1,000 possible marks</w:t>
            </w:r>
          </w:p>
          <w:p w:rsidR="00CD1796" w:rsidRPr="00F21B8C" w:rsidRDefault="00CD1796" w:rsidP="006513F5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 w:rsidRPr="00F21B8C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Lowest Score Achieved: </w:t>
            </w:r>
            <w:r w:rsidR="006513F5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140.00</w:t>
            </w:r>
            <w:r w:rsidRPr="00F21B8C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 out of 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1,000 possible marks</w:t>
            </w:r>
          </w:p>
        </w:tc>
      </w:tr>
      <w:tr w:rsidR="00CD1796" w:rsidTr="004F1C09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Marks Scored for IT Assessment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976B4A" w:rsidRDefault="00CD1796" w:rsidP="00CD179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CD1796" w:rsidRDefault="00C61D4F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Marks Scored</w:t>
            </w:r>
          </w:p>
        </w:tc>
      </w:tr>
      <w:tr w:rsidR="00C61D4F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740.00</w:t>
            </w:r>
          </w:p>
        </w:tc>
      </w:tr>
      <w:tr w:rsidR="00C61D4F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140.00</w:t>
            </w:r>
          </w:p>
        </w:tc>
      </w:tr>
      <w:tr w:rsidR="00C61D4F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460.00</w:t>
            </w:r>
          </w:p>
        </w:tc>
      </w:tr>
      <w:tr w:rsidR="00C61D4F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340.00</w:t>
            </w:r>
          </w:p>
        </w:tc>
      </w:tr>
      <w:tr w:rsidR="00C61D4F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840.00</w:t>
            </w:r>
          </w:p>
        </w:tc>
      </w:tr>
      <w:tr w:rsidR="00C61D4F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300.00</w:t>
            </w:r>
          </w:p>
        </w:tc>
      </w:tr>
      <w:tr w:rsidR="00C61D4F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600.00</w:t>
            </w:r>
          </w:p>
        </w:tc>
      </w:tr>
      <w:tr w:rsidR="00C61D4F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TSG Building Services Plc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440.00</w:t>
            </w:r>
          </w:p>
        </w:tc>
      </w:tr>
      <w:tr w:rsidR="00CD1796" w:rsidTr="004F1C09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Total Marks Scored for Price </w:t>
            </w: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and Quality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976B4A" w:rsidRDefault="00CD1796" w:rsidP="00CD179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lastRenderedPageBreak/>
              <w:t>Bidder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CD1796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 Marks Scored</w:t>
            </w:r>
          </w:p>
        </w:tc>
      </w:tr>
      <w:tr w:rsidR="004F1C09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7,438.06</w:t>
            </w:r>
          </w:p>
        </w:tc>
      </w:tr>
      <w:tr w:rsidR="004F1C09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6,725.64</w:t>
            </w:r>
          </w:p>
        </w:tc>
      </w:tr>
      <w:tr w:rsidR="004F1C09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7,584.28</w:t>
            </w:r>
          </w:p>
        </w:tc>
      </w:tr>
      <w:tr w:rsidR="004F1C09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7,375.02</w:t>
            </w:r>
          </w:p>
        </w:tc>
      </w:tr>
      <w:tr w:rsidR="004F1C09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7,213.11</w:t>
            </w:r>
          </w:p>
        </w:tc>
      </w:tr>
      <w:tr w:rsidR="004F1C09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b/>
                <w:i/>
                <w:sz w:val="22"/>
                <w:szCs w:val="22"/>
              </w:rPr>
              <w:t>8,010.00</w:t>
            </w:r>
          </w:p>
        </w:tc>
      </w:tr>
      <w:tr w:rsidR="004F1C09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7,178.80</w:t>
            </w:r>
          </w:p>
        </w:tc>
      </w:tr>
      <w:tr w:rsidR="004F1C09" w:rsidTr="004F1C0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4F1C09" w:rsidRDefault="004F1C09" w:rsidP="004F1C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C09" w:rsidRPr="00976B4A" w:rsidRDefault="004F1C09" w:rsidP="004F1C0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TSG Building Services Plc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09" w:rsidRPr="004F1C09" w:rsidRDefault="004F1C09" w:rsidP="004F1C0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F1C09">
              <w:rPr>
                <w:rFonts w:ascii="Tahoma" w:hAnsi="Tahoma" w:cs="Tahoma"/>
                <w:i/>
                <w:sz w:val="22"/>
                <w:szCs w:val="22"/>
              </w:rPr>
              <w:t>6,031.00</w:t>
            </w:r>
          </w:p>
        </w:tc>
      </w:tr>
      <w:tr w:rsidR="00A44AE2" w:rsidTr="004F1C09">
        <w:trPr>
          <w:trHeight w:val="26"/>
        </w:trPr>
        <w:tc>
          <w:tcPr>
            <w:tcW w:w="3680" w:type="dxa"/>
            <w:tcBorders>
              <w:right w:val="single" w:sz="4" w:space="0" w:color="auto"/>
            </w:tcBorders>
          </w:tcPr>
          <w:p w:rsidR="00A44AE2" w:rsidRDefault="00A44AE2" w:rsidP="00A44AE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Recommendation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E2" w:rsidRPr="00A44AE2" w:rsidRDefault="00A44AE2" w:rsidP="00554390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C41E6E">
              <w:rPr>
                <w:rFonts w:ascii="Tahoma" w:hAnsi="Tahoma" w:cs="Tahoma"/>
                <w:sz w:val="22"/>
                <w:szCs w:val="22"/>
              </w:rPr>
              <w:t xml:space="preserve">The overall evaluation indicates that the most economically advantageous tender has been submitted by </w:t>
            </w:r>
            <w:r w:rsidR="004F1C09">
              <w:rPr>
                <w:rFonts w:ascii="Tahoma" w:hAnsi="Tahoma" w:cs="Tahoma"/>
                <w:b/>
                <w:sz w:val="22"/>
                <w:szCs w:val="22"/>
              </w:rPr>
              <w:t>P&amp;R Installations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Ltd</w:t>
            </w:r>
            <w:r w:rsidRPr="00C41E6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33485">
              <w:rPr>
                <w:rFonts w:ascii="Tahoma" w:hAnsi="Tahoma" w:cs="Tahoma"/>
                <w:sz w:val="22"/>
                <w:szCs w:val="22"/>
              </w:rPr>
              <w:t xml:space="preserve">(who are also the incumbent contractor for Hexagon Lot </w:t>
            </w:r>
            <w:r w:rsidR="00554390">
              <w:rPr>
                <w:rFonts w:ascii="Tahoma" w:hAnsi="Tahoma" w:cs="Tahoma"/>
                <w:sz w:val="22"/>
                <w:szCs w:val="22"/>
              </w:rPr>
              <w:t>2</w:t>
            </w:r>
            <w:r w:rsidRPr="00E33485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C41E6E">
              <w:rPr>
                <w:rFonts w:ascii="Tahoma" w:hAnsi="Tahoma" w:cs="Tahoma"/>
                <w:sz w:val="22"/>
                <w:szCs w:val="22"/>
              </w:rPr>
              <w:t xml:space="preserve">and I would recommend that subject to any further due diligence that </w:t>
            </w:r>
            <w:r>
              <w:rPr>
                <w:rFonts w:ascii="Tahoma" w:hAnsi="Tahoma" w:cs="Tahoma"/>
                <w:sz w:val="22"/>
                <w:szCs w:val="22"/>
              </w:rPr>
              <w:t>Hexagon</w:t>
            </w:r>
            <w:r w:rsidRPr="00C41E6E">
              <w:rPr>
                <w:rFonts w:ascii="Tahoma" w:hAnsi="Tahoma" w:cs="Tahoma"/>
                <w:sz w:val="22"/>
                <w:szCs w:val="22"/>
              </w:rPr>
              <w:t xml:space="preserve"> may wish to undertake that this bidder be awarded Preferred Bidder status</w:t>
            </w:r>
          </w:p>
        </w:tc>
      </w:tr>
    </w:tbl>
    <w:p w:rsidR="004B55B7" w:rsidRDefault="004B55B7"/>
    <w:p w:rsidR="00C41E6E" w:rsidRDefault="00C41E6E"/>
    <w:p w:rsidR="00BD39C4" w:rsidRDefault="00BD39C4" w:rsidP="0091688D">
      <w:pPr>
        <w:jc w:val="center"/>
        <w:rPr>
          <w:rFonts w:ascii="Tahoma" w:hAnsi="Tahoma" w:cs="Tahoma"/>
          <w:b/>
          <w:sz w:val="22"/>
          <w:szCs w:val="22"/>
        </w:rPr>
      </w:pPr>
    </w:p>
    <w:p w:rsidR="00BD39C4" w:rsidRPr="00BD39C4" w:rsidRDefault="00BD39C4" w:rsidP="00BD39C4">
      <w:pPr>
        <w:rPr>
          <w:rFonts w:ascii="Tahoma" w:hAnsi="Tahoma" w:cs="Tahoma"/>
          <w:sz w:val="22"/>
          <w:szCs w:val="22"/>
        </w:rPr>
      </w:pPr>
      <w:r w:rsidRPr="00BD39C4">
        <w:rPr>
          <w:rFonts w:ascii="Tahoma" w:hAnsi="Tahoma" w:cs="Tahoma"/>
          <w:sz w:val="22"/>
          <w:szCs w:val="22"/>
        </w:rPr>
        <w:t>David Miller MRICS, FCIOB</w:t>
      </w:r>
    </w:p>
    <w:p w:rsidR="00BD39C4" w:rsidRPr="00BD39C4" w:rsidRDefault="00BD39C4" w:rsidP="00BD39C4">
      <w:pPr>
        <w:rPr>
          <w:rFonts w:ascii="Tahoma" w:hAnsi="Tahoma" w:cs="Tahoma"/>
          <w:sz w:val="22"/>
          <w:szCs w:val="22"/>
        </w:rPr>
      </w:pPr>
      <w:r w:rsidRPr="00BD39C4">
        <w:rPr>
          <w:rFonts w:ascii="Tahoma" w:hAnsi="Tahoma" w:cs="Tahoma"/>
          <w:sz w:val="22"/>
          <w:szCs w:val="22"/>
        </w:rPr>
        <w:t>Director</w:t>
      </w:r>
    </w:p>
    <w:p w:rsidR="00BD39C4" w:rsidRPr="00BD39C4" w:rsidRDefault="00BD39C4" w:rsidP="00BD39C4">
      <w:pPr>
        <w:rPr>
          <w:rFonts w:ascii="Tahoma" w:hAnsi="Tahoma" w:cs="Tahoma"/>
          <w:sz w:val="22"/>
          <w:szCs w:val="22"/>
        </w:rPr>
      </w:pPr>
      <w:r w:rsidRPr="00BD39C4">
        <w:rPr>
          <w:rFonts w:ascii="Tahoma" w:hAnsi="Tahoma" w:cs="Tahoma"/>
          <w:sz w:val="22"/>
          <w:szCs w:val="22"/>
        </w:rPr>
        <w:t>Rand Associates Consultancy Services Ltd</w:t>
      </w:r>
    </w:p>
    <w:p w:rsidR="00BD39C4" w:rsidRPr="00BD39C4" w:rsidRDefault="00A44AE2" w:rsidP="00BD39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</w:t>
      </w:r>
      <w:r w:rsidRPr="00A44AE2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November</w:t>
      </w:r>
      <w:r w:rsidR="00BE54C4">
        <w:rPr>
          <w:rFonts w:ascii="Tahoma" w:hAnsi="Tahoma" w:cs="Tahoma"/>
          <w:sz w:val="22"/>
          <w:szCs w:val="22"/>
        </w:rPr>
        <w:t xml:space="preserve"> 2015</w:t>
      </w:r>
    </w:p>
    <w:p w:rsidR="00BD39C4" w:rsidRPr="0091688D" w:rsidRDefault="00BD39C4" w:rsidP="00BD39C4">
      <w:pPr>
        <w:rPr>
          <w:rFonts w:ascii="Tahoma" w:hAnsi="Tahoma" w:cs="Tahoma"/>
          <w:b/>
          <w:sz w:val="22"/>
          <w:szCs w:val="22"/>
        </w:rPr>
      </w:pPr>
    </w:p>
    <w:sectPr w:rsidR="00BD39C4" w:rsidRPr="0091688D" w:rsidSect="00A44AE2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96" w:rsidRDefault="00CD1796" w:rsidP="0015124A">
      <w:r>
        <w:separator/>
      </w:r>
    </w:p>
  </w:endnote>
  <w:endnote w:type="continuationSeparator" w:id="0">
    <w:p w:rsidR="00CD1796" w:rsidRDefault="00CD1796" w:rsidP="0015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96" w:rsidRDefault="00CD1796" w:rsidP="001F0381">
    <w:pPr>
      <w:pStyle w:val="Footer"/>
      <w:rPr>
        <w:rFonts w:ascii="Tahoma" w:hAnsi="Tahoma" w:cs="Tahoma"/>
      </w:rPr>
    </w:pPr>
    <w:r>
      <w:rPr>
        <w:rFonts w:ascii="Tahoma" w:hAnsi="Tahoma" w:cs="Tahoma"/>
      </w:rPr>
      <w:t>Rand/</w:t>
    </w:r>
    <w:r w:rsidR="00E33485">
      <w:rPr>
        <w:rFonts w:ascii="Tahoma" w:hAnsi="Tahoma" w:cs="Tahoma"/>
      </w:rPr>
      <w:t xml:space="preserve">Hexagon – Lot </w:t>
    </w:r>
    <w:r w:rsidR="004F1C09">
      <w:rPr>
        <w:rFonts w:ascii="Tahoma" w:hAnsi="Tahoma" w:cs="Tahoma"/>
      </w:rPr>
      <w:t>2</w:t>
    </w:r>
    <w:r>
      <w:rPr>
        <w:rFonts w:ascii="Tahoma" w:hAnsi="Tahoma" w:cs="Tahoma"/>
      </w:rPr>
      <w:t>/Responsive/Report/</w:t>
    </w:r>
    <w:r w:rsidR="00E33485">
      <w:rPr>
        <w:rFonts w:ascii="Tahoma" w:hAnsi="Tahoma" w:cs="Tahoma"/>
      </w:rPr>
      <w:t>12.11</w:t>
    </w:r>
    <w:r>
      <w:rPr>
        <w:rFonts w:ascii="Tahoma" w:hAnsi="Tahoma" w:cs="Tahoma"/>
      </w:rPr>
      <w:t>.2015</w:t>
    </w:r>
  </w:p>
  <w:p w:rsidR="00CD1796" w:rsidRPr="001F0381" w:rsidRDefault="00CD1796" w:rsidP="001F0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96" w:rsidRDefault="00CD1796" w:rsidP="0015124A">
      <w:r>
        <w:separator/>
      </w:r>
    </w:p>
  </w:footnote>
  <w:footnote w:type="continuationSeparator" w:id="0">
    <w:p w:rsidR="00CD1796" w:rsidRDefault="00CD1796" w:rsidP="00151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85" w:rsidRPr="00E33485" w:rsidRDefault="00E33485">
    <w:pPr>
      <w:pStyle w:val="Header"/>
      <w:rPr>
        <w:rFonts w:ascii="Tahoma" w:hAnsi="Tahoma" w:cs="Tahoma"/>
        <w:sz w:val="24"/>
        <w:szCs w:val="24"/>
      </w:rPr>
    </w:pPr>
    <w:r w:rsidRPr="00E33485">
      <w:rPr>
        <w:rFonts w:ascii="Tahoma" w:hAnsi="Tahoma" w:cs="Tahoma"/>
        <w:sz w:val="24"/>
        <w:szCs w:val="24"/>
      </w:rPr>
      <w:t>REPORT by RAND ASSOCIATES CONSULTANCY SERVICES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6DC"/>
    <w:multiLevelType w:val="hybridMultilevel"/>
    <w:tmpl w:val="BFB4D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2090"/>
    <w:multiLevelType w:val="hybridMultilevel"/>
    <w:tmpl w:val="E9F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03503"/>
    <w:multiLevelType w:val="hybridMultilevel"/>
    <w:tmpl w:val="C3CC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631"/>
    <w:multiLevelType w:val="hybridMultilevel"/>
    <w:tmpl w:val="F78C5C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5043CCE"/>
    <w:multiLevelType w:val="multilevel"/>
    <w:tmpl w:val="0FF6AC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Zero"/>
      <w:lvlText w:val="%1.%2"/>
      <w:lvlJc w:val="left"/>
      <w:pPr>
        <w:ind w:left="11" w:hanging="720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ascii="Tahoma" w:hAnsi="Tahoma"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ascii="Tahoma" w:hAnsi="Tahoma" w:hint="default"/>
      </w:rPr>
    </w:lvl>
    <w:lvl w:ilvl="6">
      <w:start w:val="1"/>
      <w:numFmt w:val="decimal"/>
      <w:lvlText w:val="%1.%2.%3.%4.%5.%6.%7"/>
      <w:lvlJc w:val="left"/>
      <w:pPr>
        <w:ind w:left="-2454" w:hanging="1800"/>
      </w:pPr>
      <w:rPr>
        <w:rFonts w:ascii="Tahoma" w:hAnsi="Tahoma" w:hint="default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ascii="Tahoma" w:hAnsi="Tahoma" w:hint="default"/>
      </w:rPr>
    </w:lvl>
    <w:lvl w:ilvl="8">
      <w:start w:val="1"/>
      <w:numFmt w:val="decimal"/>
      <w:lvlText w:val="%1.%2.%3.%4.%5.%6.%7.%8.%9"/>
      <w:lvlJc w:val="left"/>
      <w:pPr>
        <w:ind w:left="-3512" w:hanging="2160"/>
      </w:pPr>
      <w:rPr>
        <w:rFonts w:ascii="Tahoma" w:hAnsi="Tahoma" w:hint="default"/>
      </w:rPr>
    </w:lvl>
  </w:abstractNum>
  <w:abstractNum w:abstractNumId="5">
    <w:nsid w:val="25945E20"/>
    <w:multiLevelType w:val="hybridMultilevel"/>
    <w:tmpl w:val="84F2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35446"/>
    <w:multiLevelType w:val="hybridMultilevel"/>
    <w:tmpl w:val="ABD6DEF6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32176482"/>
    <w:multiLevelType w:val="hybridMultilevel"/>
    <w:tmpl w:val="44E2E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763EA"/>
    <w:multiLevelType w:val="hybridMultilevel"/>
    <w:tmpl w:val="958E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B49F2"/>
    <w:multiLevelType w:val="hybridMultilevel"/>
    <w:tmpl w:val="0366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4569B"/>
    <w:multiLevelType w:val="hybridMultilevel"/>
    <w:tmpl w:val="64660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51C06"/>
    <w:multiLevelType w:val="hybridMultilevel"/>
    <w:tmpl w:val="85464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833B9"/>
    <w:multiLevelType w:val="hybridMultilevel"/>
    <w:tmpl w:val="D8E67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846"/>
    <w:multiLevelType w:val="hybridMultilevel"/>
    <w:tmpl w:val="939AF6C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A125B"/>
    <w:multiLevelType w:val="hybridMultilevel"/>
    <w:tmpl w:val="65D40E4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6555373"/>
    <w:multiLevelType w:val="hybridMultilevel"/>
    <w:tmpl w:val="5808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01C5B"/>
    <w:multiLevelType w:val="hybridMultilevel"/>
    <w:tmpl w:val="EA1E1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E6F20"/>
    <w:multiLevelType w:val="hybridMultilevel"/>
    <w:tmpl w:val="E9A4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80870"/>
    <w:multiLevelType w:val="hybridMultilevel"/>
    <w:tmpl w:val="AD32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F45F1"/>
    <w:multiLevelType w:val="hybridMultilevel"/>
    <w:tmpl w:val="BF546C3E"/>
    <w:lvl w:ilvl="0" w:tplc="C6C4E4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EAEB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16"/>
  </w:num>
  <w:num w:numId="10">
    <w:abstractNumId w:val="17"/>
  </w:num>
  <w:num w:numId="11">
    <w:abstractNumId w:val="5"/>
  </w:num>
  <w:num w:numId="12">
    <w:abstractNumId w:val="2"/>
  </w:num>
  <w:num w:numId="13">
    <w:abstractNumId w:val="8"/>
  </w:num>
  <w:num w:numId="14">
    <w:abstractNumId w:val="7"/>
  </w:num>
  <w:num w:numId="15">
    <w:abstractNumId w:val="13"/>
  </w:num>
  <w:num w:numId="16">
    <w:abstractNumId w:val="15"/>
  </w:num>
  <w:num w:numId="17">
    <w:abstractNumId w:val="14"/>
  </w:num>
  <w:num w:numId="18">
    <w:abstractNumId w:val="4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8D"/>
    <w:rsid w:val="00001845"/>
    <w:rsid w:val="00017325"/>
    <w:rsid w:val="0014488D"/>
    <w:rsid w:val="0015124A"/>
    <w:rsid w:val="001944F2"/>
    <w:rsid w:val="001C177B"/>
    <w:rsid w:val="001C696D"/>
    <w:rsid w:val="001F0381"/>
    <w:rsid w:val="00261FDC"/>
    <w:rsid w:val="00286A76"/>
    <w:rsid w:val="002B428B"/>
    <w:rsid w:val="002C79B1"/>
    <w:rsid w:val="002E3842"/>
    <w:rsid w:val="002F7D2F"/>
    <w:rsid w:val="00317417"/>
    <w:rsid w:val="0033105A"/>
    <w:rsid w:val="00347822"/>
    <w:rsid w:val="003F2334"/>
    <w:rsid w:val="00452B86"/>
    <w:rsid w:val="004B55B7"/>
    <w:rsid w:val="004F1C09"/>
    <w:rsid w:val="00554390"/>
    <w:rsid w:val="00644064"/>
    <w:rsid w:val="0064663D"/>
    <w:rsid w:val="006513F5"/>
    <w:rsid w:val="00742F73"/>
    <w:rsid w:val="007728C8"/>
    <w:rsid w:val="007734A6"/>
    <w:rsid w:val="00790B77"/>
    <w:rsid w:val="00866DDF"/>
    <w:rsid w:val="008731EC"/>
    <w:rsid w:val="00887D5F"/>
    <w:rsid w:val="0091688D"/>
    <w:rsid w:val="00927F51"/>
    <w:rsid w:val="00976B4A"/>
    <w:rsid w:val="009A212F"/>
    <w:rsid w:val="00A26279"/>
    <w:rsid w:val="00A44AE2"/>
    <w:rsid w:val="00A44B48"/>
    <w:rsid w:val="00A44F36"/>
    <w:rsid w:val="00A72343"/>
    <w:rsid w:val="00AC69A1"/>
    <w:rsid w:val="00AF1CB3"/>
    <w:rsid w:val="00B1157C"/>
    <w:rsid w:val="00B46158"/>
    <w:rsid w:val="00BC6AAE"/>
    <w:rsid w:val="00BD0B8A"/>
    <w:rsid w:val="00BD39C4"/>
    <w:rsid w:val="00BE54C4"/>
    <w:rsid w:val="00C023FE"/>
    <w:rsid w:val="00C04C35"/>
    <w:rsid w:val="00C41E6E"/>
    <w:rsid w:val="00C61D4F"/>
    <w:rsid w:val="00CC4030"/>
    <w:rsid w:val="00CD1796"/>
    <w:rsid w:val="00D433B7"/>
    <w:rsid w:val="00D822FC"/>
    <w:rsid w:val="00E33485"/>
    <w:rsid w:val="00E76F41"/>
    <w:rsid w:val="00E94CA6"/>
    <w:rsid w:val="00EA1DC5"/>
    <w:rsid w:val="00EC3E81"/>
    <w:rsid w:val="00F21B8C"/>
    <w:rsid w:val="00F25818"/>
    <w:rsid w:val="00F2644E"/>
    <w:rsid w:val="00F74B6C"/>
    <w:rsid w:val="00F80CA1"/>
    <w:rsid w:val="00F95667"/>
    <w:rsid w:val="00FD7073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1688D"/>
    <w:pPr>
      <w:ind w:left="720"/>
      <w:contextualSpacing/>
    </w:pPr>
  </w:style>
  <w:style w:type="paragraph" w:customStyle="1" w:styleId="ACSNormal">
    <w:name w:val="ACS Normal"/>
    <w:link w:val="ACSNormalChar"/>
    <w:rsid w:val="00F21B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ACSNormalChar">
    <w:name w:val="ACS Normal Char"/>
    <w:basedOn w:val="DefaultParagraphFont"/>
    <w:link w:val="ACSNormal"/>
    <w:locked/>
    <w:rsid w:val="00F21B8C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A44B48"/>
    <w:pPr>
      <w:tabs>
        <w:tab w:val="left" w:pos="1080"/>
      </w:tabs>
      <w:ind w:left="1080" w:hanging="108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A44B48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1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2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1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24A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D433B7"/>
    <w:pPr>
      <w:widowControl w:val="0"/>
      <w:tabs>
        <w:tab w:val="left" w:pos="540"/>
        <w:tab w:val="left" w:pos="1080"/>
        <w:tab w:val="left" w:pos="1620"/>
      </w:tabs>
      <w:autoSpaceDE w:val="0"/>
      <w:autoSpaceDN w:val="0"/>
      <w:adjustRightInd w:val="0"/>
      <w:spacing w:after="0" w:line="300" w:lineRule="atLeast"/>
    </w:pPr>
    <w:rPr>
      <w:rFonts w:ascii="Times New Roman" w:eastAsia="Calibri" w:hAnsi="Times New Roman" w:cs="Times New Roman"/>
      <w:color w:val="000000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A44AE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4AE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1688D"/>
    <w:pPr>
      <w:ind w:left="720"/>
      <w:contextualSpacing/>
    </w:pPr>
  </w:style>
  <w:style w:type="paragraph" w:customStyle="1" w:styleId="ACSNormal">
    <w:name w:val="ACS Normal"/>
    <w:link w:val="ACSNormalChar"/>
    <w:rsid w:val="00F21B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ACSNormalChar">
    <w:name w:val="ACS Normal Char"/>
    <w:basedOn w:val="DefaultParagraphFont"/>
    <w:link w:val="ACSNormal"/>
    <w:locked/>
    <w:rsid w:val="00F21B8C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A44B48"/>
    <w:pPr>
      <w:tabs>
        <w:tab w:val="left" w:pos="1080"/>
      </w:tabs>
      <w:ind w:left="1080" w:hanging="108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A44B48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1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2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1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24A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D433B7"/>
    <w:pPr>
      <w:widowControl w:val="0"/>
      <w:tabs>
        <w:tab w:val="left" w:pos="540"/>
        <w:tab w:val="left" w:pos="1080"/>
        <w:tab w:val="left" w:pos="1620"/>
      </w:tabs>
      <w:autoSpaceDE w:val="0"/>
      <w:autoSpaceDN w:val="0"/>
      <w:adjustRightInd w:val="0"/>
      <w:spacing w:after="0" w:line="300" w:lineRule="atLeast"/>
    </w:pPr>
    <w:rPr>
      <w:rFonts w:ascii="Times New Roman" w:eastAsia="Calibri" w:hAnsi="Times New Roman" w:cs="Times New Roman"/>
      <w:color w:val="000000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A44AE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4AE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1285</Words>
  <Characters>7326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HEXAGON HOUSING ASSOCIATION</vt:lpstr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HEXAGON HOUSING ASSOCIATION</dc:title>
  <dc:subject>PROPOSED CONTRACTS FOR RESPONSIVE DAY TO DAY AND VOID PROPOERTY WORKS - HEXAGON LOT 2</dc:subject>
  <dc:creator>REPORT ON EVALUATION OF TENDERS</dc:creator>
  <cp:lastModifiedBy>Valerie Sharpe</cp:lastModifiedBy>
  <cp:revision>2</cp:revision>
  <cp:lastPrinted>2015-11-17T15:06:00Z</cp:lastPrinted>
  <dcterms:created xsi:type="dcterms:W3CDTF">2015-11-17T16:01:00Z</dcterms:created>
  <dcterms:modified xsi:type="dcterms:W3CDTF">2015-11-17T16:01:00Z</dcterms:modified>
</cp:coreProperties>
</file>