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9C" w:rsidRPr="00CA4FCC" w:rsidRDefault="00962F9C" w:rsidP="00962F9C">
      <w:pPr>
        <w:pStyle w:val="Heading1"/>
        <w:rPr>
          <w:rFonts w:ascii="Arial" w:hAnsi="Arial" w:cs="Arial"/>
          <w:b/>
          <w:bCs/>
          <w:sz w:val="32"/>
          <w:szCs w:val="32"/>
        </w:rPr>
      </w:pPr>
      <w:bookmarkStart w:id="0" w:name="_GoBack"/>
      <w:bookmarkEnd w:id="0"/>
      <w:r w:rsidRPr="00CA4FCC">
        <w:rPr>
          <w:rFonts w:ascii="Arial" w:hAnsi="Arial" w:cs="Arial"/>
          <w:b/>
          <w:bCs/>
          <w:sz w:val="32"/>
          <w:szCs w:val="32"/>
        </w:rPr>
        <w:t>Hexagon Housing Association Ltd</w:t>
      </w:r>
    </w:p>
    <w:p w:rsidR="00962F9C" w:rsidRPr="003A0899" w:rsidRDefault="00962F9C" w:rsidP="00962F9C">
      <w:pPr>
        <w:rPr>
          <w:rFonts w:ascii="Arial" w:hAnsi="Arial" w:cs="Arial"/>
          <w:b/>
          <w:bCs/>
          <w:sz w:val="24"/>
          <w:szCs w:val="32"/>
        </w:rPr>
      </w:pPr>
    </w:p>
    <w:p w:rsidR="00962F9C" w:rsidRPr="00CA4FCC" w:rsidRDefault="00962F9C" w:rsidP="00962F9C">
      <w:pPr>
        <w:pStyle w:val="Heading1"/>
        <w:rPr>
          <w:rFonts w:ascii="Arial" w:hAnsi="Arial" w:cs="Arial"/>
          <w:b/>
          <w:bCs/>
          <w:sz w:val="32"/>
          <w:szCs w:val="32"/>
          <w:lang w:val="en-AU"/>
        </w:rPr>
      </w:pPr>
      <w:r w:rsidRPr="00CA4FCC">
        <w:rPr>
          <w:rFonts w:ascii="Arial" w:hAnsi="Arial" w:cs="Arial"/>
          <w:b/>
          <w:bCs/>
          <w:sz w:val="32"/>
          <w:szCs w:val="32"/>
          <w:lang w:val="en-AU"/>
        </w:rPr>
        <w:t>Board of Management</w:t>
      </w:r>
    </w:p>
    <w:p w:rsidR="00962F9C" w:rsidRPr="003A0899" w:rsidRDefault="00962F9C" w:rsidP="00962F9C">
      <w:pPr>
        <w:rPr>
          <w:rFonts w:ascii="Arial" w:hAnsi="Arial" w:cs="Arial"/>
          <w:b/>
          <w:bCs/>
          <w:sz w:val="24"/>
          <w:szCs w:val="32"/>
        </w:rPr>
      </w:pPr>
    </w:p>
    <w:p w:rsidR="00962F9C" w:rsidRPr="00CA4FCC" w:rsidRDefault="00962F9C" w:rsidP="00962F9C">
      <w:pPr>
        <w:rPr>
          <w:rFonts w:ascii="Arial" w:hAnsi="Arial" w:cs="Arial"/>
          <w:b/>
          <w:bCs/>
          <w:sz w:val="32"/>
          <w:szCs w:val="32"/>
        </w:rPr>
      </w:pPr>
      <w:r>
        <w:rPr>
          <w:rFonts w:ascii="Arial" w:hAnsi="Arial" w:cs="Arial"/>
          <w:b/>
          <w:bCs/>
          <w:sz w:val="32"/>
          <w:szCs w:val="32"/>
        </w:rPr>
        <w:t>28</w:t>
      </w:r>
      <w:r w:rsidRPr="00962F9C">
        <w:rPr>
          <w:rFonts w:ascii="Arial" w:hAnsi="Arial" w:cs="Arial"/>
          <w:b/>
          <w:bCs/>
          <w:sz w:val="32"/>
          <w:szCs w:val="32"/>
          <w:vertAlign w:val="superscript"/>
        </w:rPr>
        <w:t>th</w:t>
      </w:r>
      <w:r>
        <w:rPr>
          <w:rFonts w:ascii="Arial" w:hAnsi="Arial" w:cs="Arial"/>
          <w:b/>
          <w:bCs/>
          <w:sz w:val="32"/>
          <w:szCs w:val="32"/>
        </w:rPr>
        <w:t xml:space="preserve"> July </w:t>
      </w:r>
      <w:r w:rsidRPr="00CA4FCC">
        <w:rPr>
          <w:rFonts w:ascii="Arial" w:hAnsi="Arial" w:cs="Arial"/>
          <w:b/>
          <w:bCs/>
          <w:sz w:val="32"/>
          <w:szCs w:val="32"/>
        </w:rPr>
        <w:t>2015</w:t>
      </w:r>
    </w:p>
    <w:p w:rsidR="00962F9C" w:rsidRPr="003A0899" w:rsidRDefault="00962F9C" w:rsidP="00962F9C">
      <w:pPr>
        <w:rPr>
          <w:rFonts w:ascii="Arial" w:hAnsi="Arial" w:cs="Arial"/>
          <w:b/>
          <w:bCs/>
          <w:sz w:val="24"/>
          <w:szCs w:val="32"/>
        </w:rPr>
      </w:pPr>
    </w:p>
    <w:p w:rsidR="00962F9C" w:rsidRPr="00CA4FCC" w:rsidRDefault="00962F9C" w:rsidP="00962F9C">
      <w:pPr>
        <w:pStyle w:val="Heading6"/>
        <w:rPr>
          <w:sz w:val="32"/>
          <w:szCs w:val="32"/>
        </w:rPr>
      </w:pPr>
      <w:r>
        <w:rPr>
          <w:sz w:val="32"/>
          <w:szCs w:val="32"/>
        </w:rPr>
        <w:t>Agenda Item 3</w:t>
      </w:r>
      <w:r w:rsidRPr="00CA4FCC">
        <w:rPr>
          <w:sz w:val="32"/>
          <w:szCs w:val="32"/>
        </w:rPr>
        <w:t xml:space="preserve">  </w:t>
      </w:r>
    </w:p>
    <w:p w:rsidR="00962F9C" w:rsidRPr="003A0899" w:rsidRDefault="00962F9C" w:rsidP="00962F9C">
      <w:pPr>
        <w:rPr>
          <w:rFonts w:ascii="Arial" w:hAnsi="Arial" w:cs="Arial"/>
          <w:b/>
          <w:bCs/>
          <w:sz w:val="24"/>
          <w:szCs w:val="32"/>
        </w:rPr>
      </w:pPr>
    </w:p>
    <w:p w:rsidR="00962F9C" w:rsidRPr="00CA4FCC" w:rsidRDefault="00962F9C" w:rsidP="00962F9C">
      <w:pPr>
        <w:rPr>
          <w:rFonts w:ascii="Arial" w:hAnsi="Arial" w:cs="Arial"/>
          <w:b/>
          <w:bCs/>
          <w:sz w:val="32"/>
          <w:szCs w:val="32"/>
        </w:rPr>
      </w:pPr>
      <w:r w:rsidRPr="00CA4FCC">
        <w:rPr>
          <w:rFonts w:ascii="Arial" w:hAnsi="Arial" w:cs="Arial"/>
          <w:b/>
          <w:bCs/>
          <w:sz w:val="32"/>
          <w:szCs w:val="32"/>
        </w:rPr>
        <w:t>Chief Executive’s Report</w:t>
      </w:r>
    </w:p>
    <w:p w:rsidR="00962F9C" w:rsidRPr="003A0899" w:rsidRDefault="00962F9C" w:rsidP="00962F9C">
      <w:pPr>
        <w:rPr>
          <w:rFonts w:ascii="Arial" w:hAnsi="Arial" w:cs="Arial"/>
          <w:b/>
          <w:bCs/>
          <w:sz w:val="24"/>
          <w:szCs w:val="32"/>
        </w:rPr>
      </w:pPr>
    </w:p>
    <w:p w:rsidR="00962F9C" w:rsidRDefault="00962F9C" w:rsidP="00962F9C">
      <w:pPr>
        <w:rPr>
          <w:rFonts w:ascii="Arial" w:hAnsi="Arial" w:cs="Arial"/>
          <w:b/>
          <w:bCs/>
          <w:sz w:val="32"/>
          <w:szCs w:val="32"/>
        </w:rPr>
      </w:pPr>
      <w:r w:rsidRPr="00CA4FCC">
        <w:rPr>
          <w:rFonts w:ascii="Arial" w:hAnsi="Arial" w:cs="Arial"/>
          <w:b/>
          <w:bCs/>
          <w:sz w:val="32"/>
          <w:szCs w:val="32"/>
        </w:rPr>
        <w:t>Report by the Chief Executive</w:t>
      </w:r>
    </w:p>
    <w:p w:rsidR="00962F9C" w:rsidRDefault="00962F9C" w:rsidP="00962F9C">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962F9C" w:rsidRPr="003226BE" w:rsidTr="00DD2A65">
        <w:tc>
          <w:tcPr>
            <w:tcW w:w="959" w:type="dxa"/>
            <w:tcBorders>
              <w:top w:val="nil"/>
              <w:left w:val="nil"/>
              <w:bottom w:val="nil"/>
              <w:right w:val="nil"/>
            </w:tcBorders>
          </w:tcPr>
          <w:p w:rsidR="00962F9C" w:rsidRDefault="00962F9C" w:rsidP="00DD2A65">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962F9C" w:rsidRDefault="00962F9C" w:rsidP="00DD2A65">
            <w:pPr>
              <w:jc w:val="both"/>
              <w:rPr>
                <w:rFonts w:ascii="Arial" w:hAnsi="Arial" w:cs="Arial"/>
                <w:b/>
                <w:i/>
                <w:sz w:val="28"/>
                <w:szCs w:val="24"/>
              </w:rPr>
            </w:pPr>
            <w:r>
              <w:rPr>
                <w:rFonts w:ascii="Arial" w:hAnsi="Arial" w:cs="Arial"/>
                <w:b/>
                <w:i/>
                <w:sz w:val="28"/>
                <w:szCs w:val="24"/>
              </w:rPr>
              <w:t>Summary</w:t>
            </w:r>
          </w:p>
          <w:p w:rsidR="00962F9C" w:rsidRDefault="00962F9C" w:rsidP="00DD2A65">
            <w:pPr>
              <w:jc w:val="both"/>
              <w:rPr>
                <w:rFonts w:ascii="Arial" w:hAnsi="Arial" w:cs="Arial"/>
                <w:b/>
                <w:i/>
                <w:sz w:val="28"/>
                <w:szCs w:val="24"/>
              </w:rPr>
            </w:pPr>
          </w:p>
        </w:tc>
      </w:tr>
      <w:tr w:rsidR="00962F9C" w:rsidRPr="0000429B" w:rsidTr="00DD2A65">
        <w:tc>
          <w:tcPr>
            <w:tcW w:w="959" w:type="dxa"/>
            <w:tcBorders>
              <w:top w:val="nil"/>
              <w:left w:val="nil"/>
              <w:bottom w:val="nil"/>
              <w:right w:val="nil"/>
            </w:tcBorders>
          </w:tcPr>
          <w:p w:rsidR="00962F9C" w:rsidRPr="0000429B" w:rsidRDefault="00962F9C" w:rsidP="00DD2A65">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962F9C" w:rsidRDefault="00962F9C" w:rsidP="00DD2A65">
            <w:pPr>
              <w:jc w:val="both"/>
              <w:rPr>
                <w:rFonts w:ascii="Arial" w:hAnsi="Arial" w:cs="Arial"/>
                <w:sz w:val="24"/>
                <w:szCs w:val="24"/>
              </w:rPr>
            </w:pPr>
            <w:r>
              <w:rPr>
                <w:rFonts w:ascii="Arial" w:hAnsi="Arial" w:cs="Arial"/>
                <w:sz w:val="24"/>
                <w:szCs w:val="24"/>
              </w:rPr>
              <w:t>This report provides an update across a range of issues and makes</w:t>
            </w:r>
            <w:r w:rsidR="003A0899">
              <w:rPr>
                <w:rFonts w:ascii="Arial" w:hAnsi="Arial" w:cs="Arial"/>
                <w:sz w:val="24"/>
                <w:szCs w:val="24"/>
              </w:rPr>
              <w:t xml:space="preserve"> two</w:t>
            </w:r>
            <w:r>
              <w:rPr>
                <w:rFonts w:ascii="Arial" w:hAnsi="Arial" w:cs="Arial"/>
                <w:sz w:val="24"/>
                <w:szCs w:val="24"/>
              </w:rPr>
              <w:t xml:space="preserve"> recommendations.</w:t>
            </w:r>
          </w:p>
          <w:p w:rsidR="00962F9C" w:rsidRPr="0000429B" w:rsidRDefault="00962F9C" w:rsidP="00DD2A65">
            <w:pPr>
              <w:jc w:val="both"/>
              <w:rPr>
                <w:rFonts w:ascii="Arial" w:hAnsi="Arial" w:cs="Arial"/>
                <w:sz w:val="24"/>
                <w:szCs w:val="24"/>
              </w:rPr>
            </w:pPr>
          </w:p>
        </w:tc>
      </w:tr>
      <w:tr w:rsidR="00962F9C" w:rsidRPr="003226BE" w:rsidTr="00DD2A65">
        <w:tc>
          <w:tcPr>
            <w:tcW w:w="959" w:type="dxa"/>
            <w:tcBorders>
              <w:top w:val="nil"/>
              <w:left w:val="nil"/>
              <w:bottom w:val="nil"/>
              <w:right w:val="nil"/>
            </w:tcBorders>
          </w:tcPr>
          <w:p w:rsidR="00962F9C" w:rsidRDefault="00962F9C" w:rsidP="00DD2A65">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962F9C" w:rsidRDefault="00962F9C" w:rsidP="00DD2A65">
            <w:pPr>
              <w:jc w:val="both"/>
              <w:rPr>
                <w:rFonts w:ascii="Arial" w:hAnsi="Arial" w:cs="Arial"/>
                <w:b/>
                <w:i/>
                <w:sz w:val="28"/>
                <w:szCs w:val="24"/>
              </w:rPr>
            </w:pPr>
            <w:r>
              <w:rPr>
                <w:rFonts w:ascii="Arial" w:hAnsi="Arial" w:cs="Arial"/>
                <w:b/>
                <w:i/>
                <w:sz w:val="28"/>
                <w:szCs w:val="24"/>
              </w:rPr>
              <w:t>Recommendations</w:t>
            </w:r>
          </w:p>
          <w:p w:rsidR="00962F9C" w:rsidRDefault="00962F9C" w:rsidP="00DD2A65">
            <w:pPr>
              <w:jc w:val="both"/>
              <w:rPr>
                <w:rFonts w:ascii="Arial" w:hAnsi="Arial" w:cs="Arial"/>
                <w:b/>
                <w:i/>
                <w:sz w:val="28"/>
                <w:szCs w:val="24"/>
              </w:rPr>
            </w:pPr>
          </w:p>
        </w:tc>
      </w:tr>
      <w:tr w:rsidR="00962F9C" w:rsidRPr="0000429B" w:rsidTr="00DD2A65">
        <w:tc>
          <w:tcPr>
            <w:tcW w:w="959" w:type="dxa"/>
            <w:tcBorders>
              <w:top w:val="nil"/>
              <w:left w:val="nil"/>
              <w:bottom w:val="nil"/>
              <w:right w:val="nil"/>
            </w:tcBorders>
          </w:tcPr>
          <w:p w:rsidR="00962F9C" w:rsidRPr="0000429B" w:rsidRDefault="00962F9C" w:rsidP="00DD2A65">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962F9C" w:rsidRDefault="003A0899" w:rsidP="00DD2A65">
            <w:pPr>
              <w:jc w:val="both"/>
              <w:rPr>
                <w:rFonts w:ascii="Arial" w:hAnsi="Arial" w:cs="Arial"/>
                <w:sz w:val="24"/>
                <w:szCs w:val="24"/>
              </w:rPr>
            </w:pPr>
            <w:r>
              <w:rPr>
                <w:rFonts w:ascii="Arial" w:hAnsi="Arial" w:cs="Arial"/>
                <w:sz w:val="24"/>
                <w:szCs w:val="24"/>
              </w:rPr>
              <w:t xml:space="preserve">That the Board nominates a Board Member to attend the annual Residents’ Day, as outlined in Section </w:t>
            </w:r>
            <w:r w:rsidR="007B7D96" w:rsidRPr="007B7D96">
              <w:rPr>
                <w:rFonts w:ascii="Arial" w:hAnsi="Arial" w:cs="Arial"/>
                <w:sz w:val="24"/>
                <w:szCs w:val="24"/>
              </w:rPr>
              <w:t>8</w:t>
            </w:r>
            <w:r w:rsidRPr="007B7D96">
              <w:rPr>
                <w:rFonts w:ascii="Arial" w:hAnsi="Arial" w:cs="Arial"/>
                <w:sz w:val="24"/>
                <w:szCs w:val="24"/>
              </w:rPr>
              <w:t>.</w:t>
            </w:r>
          </w:p>
          <w:p w:rsidR="003A0899" w:rsidRPr="0000429B" w:rsidRDefault="003A0899" w:rsidP="00DD2A65">
            <w:pPr>
              <w:jc w:val="both"/>
              <w:rPr>
                <w:rFonts w:ascii="Arial" w:hAnsi="Arial" w:cs="Arial"/>
                <w:sz w:val="24"/>
                <w:szCs w:val="24"/>
              </w:rPr>
            </w:pPr>
          </w:p>
        </w:tc>
      </w:tr>
      <w:tr w:rsidR="00962F9C" w:rsidRPr="0000429B" w:rsidTr="00DD2A65">
        <w:tc>
          <w:tcPr>
            <w:tcW w:w="959" w:type="dxa"/>
            <w:tcBorders>
              <w:top w:val="nil"/>
              <w:left w:val="nil"/>
              <w:bottom w:val="nil"/>
              <w:right w:val="nil"/>
            </w:tcBorders>
          </w:tcPr>
          <w:p w:rsidR="00962F9C" w:rsidRDefault="003A0899" w:rsidP="00DD2A65">
            <w:pPr>
              <w:jc w:val="both"/>
              <w:rPr>
                <w:rFonts w:ascii="Arial" w:hAnsi="Arial" w:cs="Arial"/>
                <w:sz w:val="24"/>
                <w:szCs w:val="24"/>
              </w:rPr>
            </w:pPr>
            <w:r>
              <w:rPr>
                <w:rFonts w:ascii="Arial" w:hAnsi="Arial" w:cs="Arial"/>
                <w:sz w:val="24"/>
                <w:szCs w:val="24"/>
              </w:rPr>
              <w:t>2.2</w:t>
            </w:r>
          </w:p>
        </w:tc>
        <w:tc>
          <w:tcPr>
            <w:tcW w:w="7789" w:type="dxa"/>
            <w:tcBorders>
              <w:top w:val="nil"/>
              <w:left w:val="nil"/>
              <w:bottom w:val="nil"/>
              <w:right w:val="nil"/>
            </w:tcBorders>
          </w:tcPr>
          <w:p w:rsidR="00962F9C" w:rsidRDefault="00962F9C" w:rsidP="00962F9C">
            <w:pPr>
              <w:jc w:val="both"/>
              <w:rPr>
                <w:rFonts w:ascii="Arial" w:hAnsi="Arial" w:cs="Arial"/>
                <w:sz w:val="24"/>
                <w:szCs w:val="24"/>
              </w:rPr>
            </w:pPr>
            <w:r>
              <w:rPr>
                <w:rFonts w:ascii="Arial" w:hAnsi="Arial" w:cs="Arial"/>
                <w:sz w:val="24"/>
                <w:szCs w:val="24"/>
              </w:rPr>
              <w:t>That the Board notes the remainder of the report.</w:t>
            </w:r>
          </w:p>
          <w:p w:rsidR="00962F9C" w:rsidRDefault="00962F9C" w:rsidP="00DD2A65">
            <w:pPr>
              <w:jc w:val="both"/>
              <w:rPr>
                <w:rFonts w:ascii="Arial" w:hAnsi="Arial" w:cs="Arial"/>
                <w:sz w:val="24"/>
                <w:szCs w:val="24"/>
              </w:rPr>
            </w:pPr>
          </w:p>
        </w:tc>
      </w:tr>
      <w:tr w:rsidR="00962F9C" w:rsidRPr="003226BE" w:rsidTr="00DD2A65">
        <w:tc>
          <w:tcPr>
            <w:tcW w:w="959" w:type="dxa"/>
            <w:tcBorders>
              <w:top w:val="nil"/>
              <w:left w:val="nil"/>
              <w:bottom w:val="nil"/>
              <w:right w:val="nil"/>
            </w:tcBorders>
          </w:tcPr>
          <w:p w:rsidR="00962F9C" w:rsidRPr="003226BE" w:rsidRDefault="00962F9C" w:rsidP="00DD2A65">
            <w:pPr>
              <w:jc w:val="both"/>
              <w:rPr>
                <w:rFonts w:ascii="Arial" w:hAnsi="Arial" w:cs="Arial"/>
                <w:b/>
                <w:i/>
                <w:sz w:val="28"/>
                <w:szCs w:val="24"/>
              </w:rPr>
            </w:pPr>
            <w:r>
              <w:rPr>
                <w:rFonts w:ascii="Arial" w:hAnsi="Arial" w:cs="Arial"/>
                <w:b/>
                <w:i/>
                <w:sz w:val="28"/>
                <w:szCs w:val="24"/>
              </w:rPr>
              <w:t>3</w:t>
            </w:r>
            <w:r w:rsidRPr="004140EC">
              <w:rPr>
                <w:rFonts w:ascii="Arial" w:hAnsi="Arial" w:cs="Arial"/>
                <w:b/>
                <w:i/>
                <w:sz w:val="28"/>
                <w:szCs w:val="24"/>
              </w:rPr>
              <w:t>.0</w:t>
            </w:r>
          </w:p>
        </w:tc>
        <w:tc>
          <w:tcPr>
            <w:tcW w:w="7789" w:type="dxa"/>
            <w:tcBorders>
              <w:top w:val="nil"/>
              <w:left w:val="nil"/>
              <w:bottom w:val="nil"/>
              <w:right w:val="nil"/>
            </w:tcBorders>
          </w:tcPr>
          <w:p w:rsidR="00962F9C" w:rsidRDefault="00962F9C" w:rsidP="00DD2A65">
            <w:pPr>
              <w:jc w:val="both"/>
              <w:rPr>
                <w:rFonts w:ascii="Arial" w:hAnsi="Arial" w:cs="Arial"/>
                <w:b/>
                <w:i/>
                <w:sz w:val="28"/>
                <w:szCs w:val="28"/>
              </w:rPr>
            </w:pPr>
            <w:r>
              <w:rPr>
                <w:rFonts w:ascii="Arial" w:hAnsi="Arial" w:cs="Arial"/>
                <w:b/>
                <w:i/>
                <w:sz w:val="28"/>
                <w:szCs w:val="28"/>
              </w:rPr>
              <w:t xml:space="preserve">Update on ‘Right to Buy’ </w:t>
            </w:r>
          </w:p>
          <w:p w:rsidR="00962F9C" w:rsidRPr="004140EC" w:rsidRDefault="00962F9C" w:rsidP="00DD2A65">
            <w:pPr>
              <w:jc w:val="both"/>
              <w:rPr>
                <w:rFonts w:ascii="Arial" w:hAnsi="Arial" w:cs="Arial"/>
                <w:b/>
                <w:i/>
                <w:sz w:val="28"/>
                <w:szCs w:val="28"/>
              </w:rPr>
            </w:pPr>
          </w:p>
        </w:tc>
      </w:tr>
      <w:tr w:rsidR="00962F9C" w:rsidTr="00DD2A65">
        <w:tc>
          <w:tcPr>
            <w:tcW w:w="959" w:type="dxa"/>
            <w:tcBorders>
              <w:top w:val="nil"/>
              <w:left w:val="nil"/>
              <w:bottom w:val="nil"/>
              <w:right w:val="nil"/>
            </w:tcBorders>
          </w:tcPr>
          <w:p w:rsidR="00962F9C" w:rsidRDefault="00962F9C" w:rsidP="00DD2A65">
            <w:pPr>
              <w:jc w:val="both"/>
              <w:rPr>
                <w:rFonts w:ascii="Arial" w:hAnsi="Arial" w:cs="Arial"/>
                <w:sz w:val="24"/>
                <w:szCs w:val="24"/>
              </w:rPr>
            </w:pPr>
          </w:p>
        </w:tc>
        <w:tc>
          <w:tcPr>
            <w:tcW w:w="7789" w:type="dxa"/>
            <w:tcBorders>
              <w:top w:val="nil"/>
              <w:left w:val="nil"/>
              <w:bottom w:val="nil"/>
              <w:right w:val="nil"/>
            </w:tcBorders>
          </w:tcPr>
          <w:p w:rsidR="00962F9C" w:rsidRDefault="00962F9C" w:rsidP="00DD2A65">
            <w:pPr>
              <w:jc w:val="both"/>
              <w:rPr>
                <w:rFonts w:ascii="Arial" w:hAnsi="Arial" w:cs="Arial"/>
                <w:sz w:val="24"/>
                <w:szCs w:val="24"/>
              </w:rPr>
            </w:pPr>
            <w:r>
              <w:rPr>
                <w:rFonts w:ascii="Arial" w:hAnsi="Arial" w:cs="Arial"/>
                <w:sz w:val="24"/>
                <w:szCs w:val="24"/>
              </w:rPr>
              <w:t>At the last meeting, I reported on the Government’s commitment to extend the Right to Buy to housing association tenants. I said that I would keep the Board up to date as further details emerged.</w:t>
            </w:r>
          </w:p>
          <w:p w:rsidR="00962F9C" w:rsidRDefault="00962F9C" w:rsidP="00DD2A65">
            <w:pPr>
              <w:jc w:val="both"/>
              <w:rPr>
                <w:rFonts w:ascii="Arial" w:hAnsi="Arial" w:cs="Arial"/>
                <w:sz w:val="24"/>
                <w:szCs w:val="24"/>
              </w:rPr>
            </w:pPr>
          </w:p>
          <w:p w:rsidR="00962F9C" w:rsidRDefault="00962F9C" w:rsidP="00962F9C">
            <w:pPr>
              <w:jc w:val="both"/>
              <w:rPr>
                <w:rFonts w:ascii="Arial" w:hAnsi="Arial" w:cs="Arial"/>
                <w:sz w:val="24"/>
                <w:szCs w:val="24"/>
              </w:rPr>
            </w:pPr>
            <w:r>
              <w:rPr>
                <w:rFonts w:ascii="Arial" w:hAnsi="Arial" w:cs="Arial"/>
                <w:sz w:val="24"/>
                <w:szCs w:val="24"/>
              </w:rPr>
              <w:t>In summary, there have been no further details announced by the Government since the election. This is despite their pledge to advance this within 100 days after the election.</w:t>
            </w:r>
          </w:p>
          <w:p w:rsidR="00962F9C" w:rsidRDefault="00962F9C" w:rsidP="00962F9C">
            <w:pPr>
              <w:jc w:val="both"/>
              <w:rPr>
                <w:rFonts w:ascii="Arial" w:hAnsi="Arial" w:cs="Arial"/>
                <w:sz w:val="24"/>
                <w:szCs w:val="24"/>
              </w:rPr>
            </w:pPr>
          </w:p>
          <w:p w:rsidR="00962F9C" w:rsidRDefault="00962F9C" w:rsidP="00962F9C">
            <w:pPr>
              <w:jc w:val="both"/>
              <w:rPr>
                <w:rFonts w:ascii="Arial" w:hAnsi="Arial" w:cs="Arial"/>
                <w:sz w:val="24"/>
                <w:szCs w:val="24"/>
              </w:rPr>
            </w:pPr>
            <w:r>
              <w:rPr>
                <w:rFonts w:ascii="Arial" w:hAnsi="Arial" w:cs="Arial"/>
                <w:sz w:val="24"/>
                <w:szCs w:val="24"/>
              </w:rPr>
              <w:t>The Government say that they will legislate for the Right to Buy in the Autumn and further details will be announced then.</w:t>
            </w:r>
          </w:p>
          <w:p w:rsidR="00962F9C" w:rsidRDefault="00962F9C" w:rsidP="00962F9C">
            <w:pPr>
              <w:jc w:val="both"/>
              <w:rPr>
                <w:rFonts w:ascii="Arial" w:hAnsi="Arial" w:cs="Arial"/>
                <w:sz w:val="24"/>
                <w:szCs w:val="24"/>
              </w:rPr>
            </w:pPr>
          </w:p>
          <w:p w:rsidR="00962F9C" w:rsidRDefault="00962F9C" w:rsidP="00962F9C">
            <w:pPr>
              <w:jc w:val="both"/>
              <w:rPr>
                <w:rFonts w:ascii="Arial" w:hAnsi="Arial" w:cs="Arial"/>
                <w:sz w:val="24"/>
                <w:szCs w:val="24"/>
              </w:rPr>
            </w:pPr>
            <w:r>
              <w:rPr>
                <w:rFonts w:ascii="Arial" w:hAnsi="Arial" w:cs="Arial"/>
                <w:sz w:val="24"/>
                <w:szCs w:val="24"/>
              </w:rPr>
              <w:t>The only thing that seems clear at the moment is that the Government is intent on progressing the Right to Buy as it was one of their key pledges, but that they are being hampered by a number of serious operational issues in the implementation.</w:t>
            </w:r>
          </w:p>
          <w:p w:rsidR="00962F9C" w:rsidRDefault="00962F9C" w:rsidP="00962F9C">
            <w:pPr>
              <w:jc w:val="both"/>
              <w:rPr>
                <w:rFonts w:ascii="Arial" w:hAnsi="Arial" w:cs="Arial"/>
                <w:sz w:val="24"/>
                <w:szCs w:val="24"/>
              </w:rPr>
            </w:pPr>
          </w:p>
          <w:p w:rsidR="00962F9C" w:rsidRDefault="00962F9C" w:rsidP="00962F9C">
            <w:pPr>
              <w:jc w:val="both"/>
              <w:rPr>
                <w:rFonts w:ascii="Arial" w:hAnsi="Arial" w:cs="Arial"/>
                <w:sz w:val="24"/>
                <w:szCs w:val="24"/>
              </w:rPr>
            </w:pPr>
            <w:r>
              <w:rPr>
                <w:rFonts w:ascii="Arial" w:hAnsi="Arial" w:cs="Arial"/>
                <w:sz w:val="24"/>
                <w:szCs w:val="24"/>
              </w:rPr>
              <w:t>It remains to be seen how these implementation issues will be resolved including, for example, ensuring that there is enough money available from the sale of council housing to fund all of the replacement commitments. There are also questions about the timing of the council housing sales to fund the discounts to housing associations as it is not clear they will both take place on a matching timescale.</w:t>
            </w:r>
          </w:p>
          <w:p w:rsidR="00962F9C" w:rsidRDefault="00962F9C" w:rsidP="00BF45A9">
            <w:pPr>
              <w:jc w:val="both"/>
              <w:rPr>
                <w:rFonts w:ascii="Arial" w:hAnsi="Arial" w:cs="Arial"/>
                <w:sz w:val="24"/>
                <w:szCs w:val="24"/>
              </w:rPr>
            </w:pPr>
            <w:r>
              <w:rPr>
                <w:rFonts w:ascii="Arial" w:hAnsi="Arial" w:cs="Arial"/>
                <w:sz w:val="24"/>
                <w:szCs w:val="24"/>
              </w:rPr>
              <w:lastRenderedPageBreak/>
              <w:t xml:space="preserve">Lastly, it is now becoming clear that a significant volume of the council housing sales receipts in London would need to go to other parts of the country to fund Right to Buy </w:t>
            </w:r>
            <w:r w:rsidR="003A0899">
              <w:rPr>
                <w:rFonts w:ascii="Arial" w:hAnsi="Arial" w:cs="Arial"/>
                <w:sz w:val="24"/>
                <w:szCs w:val="24"/>
              </w:rPr>
              <w:t>discounts</w:t>
            </w:r>
            <w:r>
              <w:rPr>
                <w:rFonts w:ascii="Arial" w:hAnsi="Arial" w:cs="Arial"/>
                <w:sz w:val="24"/>
                <w:szCs w:val="24"/>
              </w:rPr>
              <w:t xml:space="preserve"> </w:t>
            </w:r>
            <w:r w:rsidR="00BF45A9">
              <w:rPr>
                <w:rFonts w:ascii="Arial" w:hAnsi="Arial" w:cs="Arial"/>
                <w:sz w:val="24"/>
                <w:szCs w:val="24"/>
              </w:rPr>
              <w:t xml:space="preserve">outside of London. This is because quite a lot of council housing outside of London has been transferred already to housing associations and because values outside of London may be insufficient to fund replacement costs. </w:t>
            </w:r>
            <w:r w:rsidR="003A0899">
              <w:rPr>
                <w:rFonts w:ascii="Arial" w:hAnsi="Arial" w:cs="Arial"/>
                <w:sz w:val="24"/>
                <w:szCs w:val="24"/>
              </w:rPr>
              <w:t>T</w:t>
            </w:r>
            <w:r w:rsidR="00BF45A9">
              <w:rPr>
                <w:rFonts w:ascii="Arial" w:hAnsi="Arial" w:cs="Arial"/>
                <w:sz w:val="24"/>
                <w:szCs w:val="24"/>
              </w:rPr>
              <w:t xml:space="preserve">he </w:t>
            </w:r>
            <w:r w:rsidR="003A0899">
              <w:rPr>
                <w:rFonts w:ascii="Arial" w:hAnsi="Arial" w:cs="Arial"/>
                <w:sz w:val="24"/>
                <w:szCs w:val="24"/>
              </w:rPr>
              <w:t xml:space="preserve">London </w:t>
            </w:r>
            <w:r w:rsidR="00BF45A9">
              <w:rPr>
                <w:rFonts w:ascii="Arial" w:hAnsi="Arial" w:cs="Arial"/>
                <w:sz w:val="24"/>
                <w:szCs w:val="24"/>
              </w:rPr>
              <w:t>Mayor is opposed to the leakage of any social housing sales receipts outside of London</w:t>
            </w:r>
            <w:r w:rsidR="003A0899">
              <w:rPr>
                <w:rFonts w:ascii="Arial" w:hAnsi="Arial" w:cs="Arial"/>
                <w:sz w:val="24"/>
                <w:szCs w:val="24"/>
              </w:rPr>
              <w:t xml:space="preserve"> and this seems to be a significant sticking point.</w:t>
            </w:r>
          </w:p>
          <w:p w:rsidR="00BF45A9" w:rsidRPr="00177CDA" w:rsidRDefault="00BF45A9" w:rsidP="00BF45A9">
            <w:pPr>
              <w:jc w:val="both"/>
              <w:rPr>
                <w:rFonts w:ascii="Arial" w:hAnsi="Arial" w:cs="Arial"/>
                <w:sz w:val="22"/>
                <w:szCs w:val="24"/>
              </w:rPr>
            </w:pPr>
          </w:p>
          <w:p w:rsidR="00BF45A9" w:rsidRDefault="00BF45A9" w:rsidP="00BF45A9">
            <w:pPr>
              <w:jc w:val="both"/>
              <w:rPr>
                <w:rFonts w:ascii="Arial" w:hAnsi="Arial" w:cs="Arial"/>
                <w:sz w:val="24"/>
                <w:szCs w:val="24"/>
              </w:rPr>
            </w:pPr>
            <w:r>
              <w:rPr>
                <w:rFonts w:ascii="Arial" w:hAnsi="Arial" w:cs="Arial"/>
                <w:sz w:val="24"/>
                <w:szCs w:val="24"/>
              </w:rPr>
              <w:t>I will of course report back to the Board once the details of the Right to Buy are clear.</w:t>
            </w:r>
          </w:p>
          <w:p w:rsidR="00BF45A9" w:rsidRPr="00D10157" w:rsidRDefault="00BF45A9" w:rsidP="00BF45A9">
            <w:pPr>
              <w:jc w:val="both"/>
              <w:rPr>
                <w:rFonts w:ascii="Arial" w:hAnsi="Arial" w:cs="Arial"/>
                <w:sz w:val="24"/>
                <w:szCs w:val="24"/>
              </w:rPr>
            </w:pPr>
          </w:p>
        </w:tc>
      </w:tr>
      <w:tr w:rsidR="00962F9C" w:rsidRPr="00210B26" w:rsidTr="00DD2A65">
        <w:tc>
          <w:tcPr>
            <w:tcW w:w="959" w:type="dxa"/>
            <w:tcBorders>
              <w:top w:val="nil"/>
              <w:left w:val="nil"/>
              <w:bottom w:val="nil"/>
              <w:right w:val="nil"/>
            </w:tcBorders>
          </w:tcPr>
          <w:p w:rsidR="00962F9C" w:rsidRPr="00210B26" w:rsidRDefault="00962F9C" w:rsidP="00DD2A65">
            <w:pPr>
              <w:jc w:val="both"/>
              <w:rPr>
                <w:rFonts w:ascii="Arial" w:hAnsi="Arial" w:cs="Arial"/>
                <w:b/>
                <w:i/>
                <w:sz w:val="28"/>
                <w:szCs w:val="28"/>
              </w:rPr>
            </w:pPr>
            <w:r>
              <w:rPr>
                <w:rFonts w:ascii="Arial" w:hAnsi="Arial" w:cs="Arial"/>
                <w:b/>
                <w:i/>
                <w:sz w:val="28"/>
                <w:szCs w:val="28"/>
              </w:rPr>
              <w:lastRenderedPageBreak/>
              <w:t>4.0</w:t>
            </w:r>
          </w:p>
        </w:tc>
        <w:tc>
          <w:tcPr>
            <w:tcW w:w="7789" w:type="dxa"/>
            <w:tcBorders>
              <w:top w:val="nil"/>
              <w:left w:val="nil"/>
              <w:bottom w:val="nil"/>
              <w:right w:val="nil"/>
            </w:tcBorders>
          </w:tcPr>
          <w:p w:rsidR="00962F9C" w:rsidRDefault="00BF45A9" w:rsidP="00DD2A65">
            <w:pPr>
              <w:jc w:val="both"/>
              <w:rPr>
                <w:rFonts w:ascii="Arial" w:hAnsi="Arial" w:cs="Arial"/>
                <w:b/>
                <w:i/>
                <w:sz w:val="28"/>
                <w:szCs w:val="28"/>
              </w:rPr>
            </w:pPr>
            <w:r>
              <w:rPr>
                <w:rFonts w:ascii="Arial" w:hAnsi="Arial" w:cs="Arial"/>
                <w:b/>
                <w:i/>
                <w:sz w:val="28"/>
                <w:szCs w:val="28"/>
              </w:rPr>
              <w:t xml:space="preserve">Welfare Reforms </w:t>
            </w:r>
          </w:p>
          <w:p w:rsidR="00962F9C" w:rsidRPr="00177CDA" w:rsidRDefault="00962F9C" w:rsidP="00DD2A65">
            <w:pPr>
              <w:jc w:val="both"/>
              <w:rPr>
                <w:rFonts w:ascii="Arial" w:hAnsi="Arial" w:cs="Arial"/>
                <w:b/>
                <w:i/>
                <w:sz w:val="22"/>
                <w:szCs w:val="28"/>
              </w:rPr>
            </w:pPr>
          </w:p>
        </w:tc>
      </w:tr>
      <w:tr w:rsidR="00962F9C" w:rsidTr="00DD2A65">
        <w:tc>
          <w:tcPr>
            <w:tcW w:w="959" w:type="dxa"/>
            <w:tcBorders>
              <w:top w:val="nil"/>
              <w:left w:val="nil"/>
              <w:bottom w:val="nil"/>
              <w:right w:val="nil"/>
            </w:tcBorders>
          </w:tcPr>
          <w:p w:rsidR="00962F9C" w:rsidRDefault="00962F9C" w:rsidP="00DD2A65">
            <w:pPr>
              <w:jc w:val="both"/>
              <w:rPr>
                <w:rFonts w:ascii="Arial" w:hAnsi="Arial" w:cs="Arial"/>
                <w:sz w:val="24"/>
                <w:szCs w:val="24"/>
              </w:rPr>
            </w:pPr>
          </w:p>
        </w:tc>
        <w:tc>
          <w:tcPr>
            <w:tcW w:w="7789" w:type="dxa"/>
            <w:tcBorders>
              <w:top w:val="nil"/>
              <w:left w:val="nil"/>
              <w:bottom w:val="nil"/>
              <w:right w:val="nil"/>
            </w:tcBorders>
          </w:tcPr>
          <w:p w:rsidR="00962F9C" w:rsidRDefault="00BF45A9" w:rsidP="00BF45A9">
            <w:pPr>
              <w:jc w:val="both"/>
              <w:rPr>
                <w:rFonts w:ascii="Arial" w:hAnsi="Arial" w:cs="Arial"/>
                <w:b/>
                <w:sz w:val="24"/>
                <w:szCs w:val="24"/>
              </w:rPr>
            </w:pPr>
            <w:r>
              <w:rPr>
                <w:rFonts w:ascii="Arial" w:hAnsi="Arial" w:cs="Arial"/>
                <w:sz w:val="24"/>
                <w:szCs w:val="24"/>
              </w:rPr>
              <w:t xml:space="preserve">I reported at the last meeting that the Government was about to make an announcement about a further £12bn of savings for the welfare benefit. This is covered in a separate report </w:t>
            </w:r>
            <w:r w:rsidR="003A0899">
              <w:rPr>
                <w:rFonts w:ascii="Arial" w:hAnsi="Arial" w:cs="Arial"/>
                <w:sz w:val="24"/>
                <w:szCs w:val="24"/>
              </w:rPr>
              <w:t>on the summer budget announcement under</w:t>
            </w:r>
            <w:r>
              <w:rPr>
                <w:rFonts w:ascii="Arial" w:hAnsi="Arial" w:cs="Arial"/>
                <w:sz w:val="24"/>
                <w:szCs w:val="24"/>
              </w:rPr>
              <w:t xml:space="preserve"> </w:t>
            </w:r>
            <w:r w:rsidRPr="007B7D96">
              <w:rPr>
                <w:rFonts w:ascii="Arial" w:hAnsi="Arial" w:cs="Arial"/>
                <w:b/>
                <w:sz w:val="24"/>
                <w:szCs w:val="24"/>
              </w:rPr>
              <w:t>Agenda Item</w:t>
            </w:r>
            <w:r w:rsidRPr="007B7D96">
              <w:rPr>
                <w:rFonts w:ascii="Arial" w:hAnsi="Arial" w:cs="Arial"/>
                <w:sz w:val="24"/>
                <w:szCs w:val="24"/>
              </w:rPr>
              <w:t xml:space="preserve"> </w:t>
            </w:r>
            <w:r w:rsidR="007B7D96">
              <w:rPr>
                <w:rFonts w:ascii="Arial" w:hAnsi="Arial" w:cs="Arial"/>
                <w:b/>
                <w:sz w:val="24"/>
                <w:szCs w:val="24"/>
              </w:rPr>
              <w:t>13</w:t>
            </w:r>
            <w:r>
              <w:rPr>
                <w:rFonts w:ascii="Arial" w:hAnsi="Arial" w:cs="Arial"/>
                <w:b/>
                <w:sz w:val="24"/>
                <w:szCs w:val="24"/>
              </w:rPr>
              <w:t>.</w:t>
            </w:r>
          </w:p>
          <w:p w:rsidR="00BF45A9" w:rsidRPr="00D10157" w:rsidRDefault="00BF45A9" w:rsidP="00BF45A9">
            <w:pPr>
              <w:jc w:val="both"/>
              <w:rPr>
                <w:rFonts w:ascii="Arial" w:hAnsi="Arial" w:cs="Arial"/>
                <w:sz w:val="24"/>
                <w:szCs w:val="24"/>
              </w:rPr>
            </w:pPr>
          </w:p>
        </w:tc>
      </w:tr>
      <w:tr w:rsidR="00D81FC3" w:rsidRPr="00DE4F29" w:rsidTr="00DD2A65">
        <w:tc>
          <w:tcPr>
            <w:tcW w:w="959" w:type="dxa"/>
            <w:tcBorders>
              <w:top w:val="nil"/>
              <w:left w:val="nil"/>
              <w:bottom w:val="nil"/>
              <w:right w:val="nil"/>
            </w:tcBorders>
          </w:tcPr>
          <w:p w:rsidR="00D81FC3" w:rsidRPr="009F3A8D" w:rsidRDefault="00D81FC3" w:rsidP="00774CFA">
            <w:pPr>
              <w:jc w:val="both"/>
              <w:rPr>
                <w:rFonts w:ascii="Arial" w:hAnsi="Arial" w:cs="Arial"/>
                <w:b/>
                <w:i/>
                <w:sz w:val="28"/>
                <w:szCs w:val="28"/>
              </w:rPr>
            </w:pPr>
            <w:r>
              <w:rPr>
                <w:rFonts w:ascii="Arial" w:hAnsi="Arial" w:cs="Arial"/>
                <w:b/>
                <w:i/>
                <w:sz w:val="28"/>
                <w:szCs w:val="28"/>
              </w:rPr>
              <w:t>5.0</w:t>
            </w:r>
          </w:p>
        </w:tc>
        <w:tc>
          <w:tcPr>
            <w:tcW w:w="7789" w:type="dxa"/>
            <w:tcBorders>
              <w:top w:val="nil"/>
              <w:left w:val="nil"/>
              <w:bottom w:val="nil"/>
              <w:right w:val="nil"/>
            </w:tcBorders>
          </w:tcPr>
          <w:p w:rsidR="00D81FC3" w:rsidRDefault="00D81FC3" w:rsidP="00774CFA">
            <w:pPr>
              <w:jc w:val="both"/>
              <w:rPr>
                <w:rFonts w:ascii="Arial" w:hAnsi="Arial" w:cs="Arial"/>
                <w:b/>
                <w:i/>
                <w:sz w:val="28"/>
                <w:szCs w:val="28"/>
              </w:rPr>
            </w:pPr>
            <w:r>
              <w:rPr>
                <w:rFonts w:ascii="Arial" w:hAnsi="Arial" w:cs="Arial"/>
                <w:b/>
                <w:i/>
                <w:sz w:val="28"/>
                <w:szCs w:val="28"/>
              </w:rPr>
              <w:t>Investors in People Gold Award</w:t>
            </w:r>
          </w:p>
          <w:p w:rsidR="00D81FC3" w:rsidRPr="00177CDA" w:rsidRDefault="00D81FC3" w:rsidP="00774CFA">
            <w:pPr>
              <w:jc w:val="both"/>
              <w:rPr>
                <w:rFonts w:ascii="Arial" w:hAnsi="Arial" w:cs="Arial"/>
                <w:b/>
                <w:i/>
                <w:sz w:val="22"/>
                <w:szCs w:val="28"/>
              </w:rPr>
            </w:pPr>
          </w:p>
        </w:tc>
      </w:tr>
      <w:tr w:rsidR="00D81FC3" w:rsidRPr="00DE4F29" w:rsidTr="00DD2A65">
        <w:tc>
          <w:tcPr>
            <w:tcW w:w="959" w:type="dxa"/>
            <w:tcBorders>
              <w:top w:val="nil"/>
              <w:left w:val="nil"/>
              <w:bottom w:val="nil"/>
              <w:right w:val="nil"/>
            </w:tcBorders>
          </w:tcPr>
          <w:p w:rsidR="00D81FC3" w:rsidRPr="00B50411" w:rsidRDefault="00D81FC3" w:rsidP="00774CFA">
            <w:pPr>
              <w:jc w:val="both"/>
              <w:rPr>
                <w:rFonts w:ascii="Arial" w:hAnsi="Arial" w:cs="Arial"/>
                <w:sz w:val="24"/>
                <w:szCs w:val="24"/>
              </w:rPr>
            </w:pPr>
          </w:p>
        </w:tc>
        <w:tc>
          <w:tcPr>
            <w:tcW w:w="7789" w:type="dxa"/>
            <w:tcBorders>
              <w:top w:val="nil"/>
              <w:left w:val="nil"/>
              <w:bottom w:val="nil"/>
              <w:right w:val="nil"/>
            </w:tcBorders>
          </w:tcPr>
          <w:p w:rsidR="00D81FC3" w:rsidRDefault="00D81FC3" w:rsidP="00774CFA">
            <w:pPr>
              <w:jc w:val="both"/>
              <w:rPr>
                <w:rFonts w:ascii="Arial" w:hAnsi="Arial" w:cs="Arial"/>
                <w:sz w:val="24"/>
                <w:szCs w:val="24"/>
              </w:rPr>
            </w:pPr>
            <w:r>
              <w:rPr>
                <w:rFonts w:ascii="Arial" w:hAnsi="Arial" w:cs="Arial"/>
                <w:sz w:val="24"/>
                <w:szCs w:val="24"/>
              </w:rPr>
              <w:t xml:space="preserve">Investors in People (IIP) was established in 1991 by the UK Government to help organisations get the best from their people. Investors in People is essentially a management framework for high performance through people and the accreditation is recognised across the world as mark of excellence. </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IIP states that their standards are at the cutting edge of people management excellence and the accreditation is held by 15,000 organisations across 75 countries. IIP champions best practice in people management and equipping organisations with the tools to succeed. They claim that their accreditation system is a rigorous and objective assessment to determine performance.</w:t>
            </w:r>
          </w:p>
          <w:p w:rsidR="00177CDA" w:rsidRDefault="00177CDA"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In May 2009, IIP launched a Choices Framework which allowed organisations who had received IIP accreditation to distinguish themselves from the general pack by holding Bronze, Silver or Gold awards.</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Having been recognised as an Investor in People since 1999, we achieved the Bronze award in 2009, the Silver in 2012 and we have now achieved the Gold award by further demonstrating that we operate ‘above and beyond’ the core standards required by Investors in People.</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To obtain the Gold Award, we had to demonstrate that we met a further 126 criteria including areas such as Change Management, Efficiency, and Value for Money, Employee Engagement, Service Delivery Improvements, and the organisation’s approach to Equality &amp; Diversity issues.</w:t>
            </w:r>
          </w:p>
          <w:p w:rsidR="00D81FC3" w:rsidRDefault="00D81FC3" w:rsidP="00774CFA">
            <w:pPr>
              <w:jc w:val="both"/>
              <w:rPr>
                <w:rFonts w:ascii="Arial" w:hAnsi="Arial" w:cs="Arial"/>
                <w:sz w:val="24"/>
                <w:szCs w:val="24"/>
              </w:rPr>
            </w:pPr>
            <w:r>
              <w:rPr>
                <w:rFonts w:ascii="Arial" w:hAnsi="Arial" w:cs="Arial"/>
                <w:sz w:val="24"/>
                <w:szCs w:val="24"/>
              </w:rPr>
              <w:lastRenderedPageBreak/>
              <w:t xml:space="preserve">IIP Gold is relatively difficult to obtain as evidenced by the fact that only 7% of IIP assessed companies (who are by definition those companies focused on the issue) manage to achieve </w:t>
            </w:r>
            <w:r w:rsidR="00177CDA">
              <w:rPr>
                <w:rFonts w:ascii="Arial" w:hAnsi="Arial" w:cs="Arial"/>
                <w:sz w:val="24"/>
                <w:szCs w:val="24"/>
              </w:rPr>
              <w:t xml:space="preserve">the </w:t>
            </w:r>
            <w:r>
              <w:rPr>
                <w:rFonts w:ascii="Arial" w:hAnsi="Arial" w:cs="Arial"/>
                <w:sz w:val="24"/>
                <w:szCs w:val="24"/>
              </w:rPr>
              <w:t xml:space="preserve">Gold Award. We are therefore very pleased that this </w:t>
            </w:r>
            <w:r w:rsidR="00177CDA">
              <w:rPr>
                <w:rFonts w:ascii="Arial" w:hAnsi="Arial" w:cs="Arial"/>
                <w:sz w:val="24"/>
                <w:szCs w:val="24"/>
              </w:rPr>
              <w:t>positions</w:t>
            </w:r>
            <w:r>
              <w:rPr>
                <w:rFonts w:ascii="Arial" w:hAnsi="Arial" w:cs="Arial"/>
                <w:sz w:val="24"/>
                <w:szCs w:val="24"/>
              </w:rPr>
              <w:t xml:space="preserve"> Hexagon </w:t>
            </w:r>
            <w:r w:rsidR="00177CDA">
              <w:rPr>
                <w:rFonts w:ascii="Arial" w:hAnsi="Arial" w:cs="Arial"/>
                <w:sz w:val="24"/>
                <w:szCs w:val="24"/>
              </w:rPr>
              <w:t>well</w:t>
            </w:r>
            <w:r>
              <w:rPr>
                <w:rFonts w:ascii="Arial" w:hAnsi="Arial" w:cs="Arial"/>
                <w:sz w:val="24"/>
                <w:szCs w:val="24"/>
              </w:rPr>
              <w:t>.</w:t>
            </w:r>
          </w:p>
          <w:p w:rsidR="00D81FC3" w:rsidRPr="007B7D96" w:rsidRDefault="00D81FC3" w:rsidP="00774CFA">
            <w:pPr>
              <w:jc w:val="both"/>
              <w:rPr>
                <w:rFonts w:ascii="Arial" w:hAnsi="Arial" w:cs="Arial"/>
                <w:szCs w:val="24"/>
              </w:rPr>
            </w:pPr>
          </w:p>
          <w:p w:rsidR="00D81FC3" w:rsidRDefault="00D81FC3" w:rsidP="00774CFA">
            <w:pPr>
              <w:jc w:val="both"/>
              <w:rPr>
                <w:rFonts w:ascii="Arial" w:hAnsi="Arial" w:cs="Arial"/>
                <w:sz w:val="24"/>
                <w:szCs w:val="24"/>
              </w:rPr>
            </w:pPr>
            <w:r>
              <w:rPr>
                <w:rFonts w:ascii="Arial" w:hAnsi="Arial" w:cs="Arial"/>
                <w:sz w:val="24"/>
                <w:szCs w:val="24"/>
              </w:rPr>
              <w:t xml:space="preserve">We have begun sharing some of this good news including posting an article on our website and including a mention in our annual report. We will continue to obtain publicity in our Partners’ Briefing and we will utilise the award prominently in our recruitment processes. </w:t>
            </w:r>
          </w:p>
          <w:p w:rsidR="00D81FC3" w:rsidRPr="007B7D96" w:rsidRDefault="00D81FC3" w:rsidP="00774CFA">
            <w:pPr>
              <w:jc w:val="both"/>
              <w:rPr>
                <w:rFonts w:ascii="Arial" w:hAnsi="Arial" w:cs="Arial"/>
                <w:szCs w:val="24"/>
              </w:rPr>
            </w:pPr>
          </w:p>
          <w:p w:rsidR="00D81FC3" w:rsidRDefault="00D81FC3" w:rsidP="00774CFA">
            <w:pPr>
              <w:jc w:val="both"/>
              <w:rPr>
                <w:rFonts w:ascii="Arial" w:hAnsi="Arial" w:cs="Arial"/>
                <w:sz w:val="24"/>
                <w:szCs w:val="24"/>
              </w:rPr>
            </w:pPr>
            <w:r>
              <w:rPr>
                <w:rFonts w:ascii="Arial" w:hAnsi="Arial" w:cs="Arial"/>
                <w:sz w:val="24"/>
                <w:szCs w:val="24"/>
              </w:rPr>
              <w:t>Given our culture of continuous improvement, we intend to improve further. We are in receipt of a full report from the Investors in People Assessor and she has included a number of ‘Bright Ideas’ that we can consider in moving this agenda forward even further. The HR Manager is currently liaising with both Managers and Directors to develop an action plan that will ensure that we continue to embed the positive culture that has been created and build on this solid foundation.</w:t>
            </w:r>
          </w:p>
          <w:p w:rsidR="00D81FC3" w:rsidRPr="007B7D96" w:rsidRDefault="00D81FC3" w:rsidP="00774CFA">
            <w:pPr>
              <w:jc w:val="both"/>
              <w:rPr>
                <w:rFonts w:ascii="Arial" w:hAnsi="Arial" w:cs="Arial"/>
                <w:szCs w:val="24"/>
              </w:rPr>
            </w:pPr>
          </w:p>
        </w:tc>
      </w:tr>
      <w:tr w:rsidR="00D81FC3" w:rsidRPr="00DE4F29" w:rsidTr="00DD2A65">
        <w:tc>
          <w:tcPr>
            <w:tcW w:w="959" w:type="dxa"/>
            <w:tcBorders>
              <w:top w:val="nil"/>
              <w:left w:val="nil"/>
              <w:bottom w:val="nil"/>
              <w:right w:val="nil"/>
            </w:tcBorders>
          </w:tcPr>
          <w:p w:rsidR="00D81FC3" w:rsidRPr="00386C9C" w:rsidRDefault="00D81FC3" w:rsidP="00774CFA">
            <w:pPr>
              <w:jc w:val="both"/>
              <w:rPr>
                <w:rFonts w:ascii="Arial" w:hAnsi="Arial" w:cs="Arial"/>
                <w:b/>
                <w:i/>
                <w:sz w:val="28"/>
                <w:szCs w:val="24"/>
              </w:rPr>
            </w:pPr>
            <w:r>
              <w:rPr>
                <w:rFonts w:ascii="Arial" w:hAnsi="Arial" w:cs="Arial"/>
                <w:b/>
                <w:i/>
                <w:sz w:val="28"/>
                <w:szCs w:val="24"/>
              </w:rPr>
              <w:lastRenderedPageBreak/>
              <w:t>6.0</w:t>
            </w:r>
          </w:p>
        </w:tc>
        <w:tc>
          <w:tcPr>
            <w:tcW w:w="7789" w:type="dxa"/>
            <w:tcBorders>
              <w:top w:val="nil"/>
              <w:left w:val="nil"/>
              <w:bottom w:val="nil"/>
              <w:right w:val="nil"/>
            </w:tcBorders>
          </w:tcPr>
          <w:p w:rsidR="00D81FC3" w:rsidRDefault="00D81FC3" w:rsidP="00774CFA">
            <w:pPr>
              <w:jc w:val="both"/>
              <w:rPr>
                <w:rFonts w:ascii="Arial" w:hAnsi="Arial" w:cs="Arial"/>
                <w:b/>
                <w:i/>
                <w:sz w:val="28"/>
                <w:szCs w:val="24"/>
              </w:rPr>
            </w:pPr>
            <w:r>
              <w:rPr>
                <w:rFonts w:ascii="Arial" w:hAnsi="Arial" w:cs="Arial"/>
                <w:b/>
                <w:i/>
                <w:sz w:val="28"/>
                <w:szCs w:val="24"/>
              </w:rPr>
              <w:t>Inaugural Pensions Meeting</w:t>
            </w:r>
          </w:p>
          <w:p w:rsidR="007B7D96" w:rsidRPr="007B7D96" w:rsidRDefault="007B7D96" w:rsidP="00774CFA">
            <w:pPr>
              <w:jc w:val="both"/>
              <w:rPr>
                <w:rFonts w:ascii="Arial" w:hAnsi="Arial" w:cs="Arial"/>
                <w:b/>
                <w:i/>
                <w:sz w:val="22"/>
                <w:szCs w:val="24"/>
              </w:rPr>
            </w:pPr>
          </w:p>
        </w:tc>
      </w:tr>
      <w:tr w:rsidR="00D81FC3" w:rsidRPr="00DE4F29" w:rsidTr="00DD2A65">
        <w:tc>
          <w:tcPr>
            <w:tcW w:w="959" w:type="dxa"/>
            <w:tcBorders>
              <w:top w:val="nil"/>
              <w:left w:val="nil"/>
              <w:bottom w:val="nil"/>
              <w:right w:val="nil"/>
            </w:tcBorders>
          </w:tcPr>
          <w:p w:rsidR="00D81FC3" w:rsidRPr="004541C9" w:rsidRDefault="00D81FC3" w:rsidP="00774CFA">
            <w:pPr>
              <w:jc w:val="both"/>
              <w:rPr>
                <w:rFonts w:ascii="Arial" w:hAnsi="Arial" w:cs="Arial"/>
                <w:sz w:val="24"/>
                <w:szCs w:val="24"/>
              </w:rPr>
            </w:pPr>
          </w:p>
        </w:tc>
        <w:tc>
          <w:tcPr>
            <w:tcW w:w="7789" w:type="dxa"/>
            <w:tcBorders>
              <w:top w:val="nil"/>
              <w:left w:val="nil"/>
              <w:bottom w:val="nil"/>
              <w:right w:val="nil"/>
            </w:tcBorders>
          </w:tcPr>
          <w:p w:rsidR="00D81FC3" w:rsidRDefault="00D81FC3" w:rsidP="00774CFA">
            <w:pPr>
              <w:jc w:val="both"/>
              <w:rPr>
                <w:rFonts w:ascii="Arial" w:hAnsi="Arial" w:cs="Arial"/>
                <w:sz w:val="24"/>
                <w:szCs w:val="24"/>
              </w:rPr>
            </w:pPr>
            <w:r>
              <w:rPr>
                <w:rFonts w:ascii="Arial" w:hAnsi="Arial" w:cs="Arial"/>
                <w:sz w:val="24"/>
                <w:szCs w:val="24"/>
              </w:rPr>
              <w:t>On 26</w:t>
            </w:r>
            <w:r w:rsidRPr="00386C9C">
              <w:rPr>
                <w:rFonts w:ascii="Arial" w:hAnsi="Arial" w:cs="Arial"/>
                <w:sz w:val="24"/>
                <w:szCs w:val="24"/>
                <w:vertAlign w:val="superscript"/>
              </w:rPr>
              <w:t>th</w:t>
            </w:r>
            <w:r>
              <w:rPr>
                <w:rFonts w:ascii="Arial" w:hAnsi="Arial" w:cs="Arial"/>
                <w:sz w:val="24"/>
                <w:szCs w:val="24"/>
              </w:rPr>
              <w:t xml:space="preserve"> June, the Directors’ Group along with Debbie Bankole-Williams (Vice Chair and Lead Board Member for Finance), and Ruth Chambers (Lead Board Member for Human Resources) met to receive a report from Tony Barnard from First Actuarial on the results of the Social Housing Pension Scheme triennial valuation results for the Final Salary Scheme.</w:t>
            </w:r>
            <w:r w:rsidR="007B7D96">
              <w:rPr>
                <w:rFonts w:ascii="Arial" w:hAnsi="Arial" w:cs="Arial"/>
                <w:sz w:val="24"/>
                <w:szCs w:val="24"/>
              </w:rPr>
              <w:t xml:space="preserve"> The draft notes of that meeting are attached under </w:t>
            </w:r>
            <w:r w:rsidR="008A614A">
              <w:rPr>
                <w:rFonts w:ascii="Arial" w:hAnsi="Arial" w:cs="Arial"/>
                <w:b/>
                <w:sz w:val="24"/>
                <w:szCs w:val="24"/>
              </w:rPr>
              <w:t>Appendix A</w:t>
            </w:r>
            <w:r w:rsidR="007B7D96" w:rsidRPr="007B7D96">
              <w:rPr>
                <w:rFonts w:ascii="Arial" w:hAnsi="Arial" w:cs="Arial"/>
                <w:b/>
                <w:sz w:val="24"/>
                <w:szCs w:val="24"/>
              </w:rPr>
              <w:t>.</w:t>
            </w:r>
          </w:p>
          <w:p w:rsidR="00D81FC3" w:rsidRPr="007B7D96" w:rsidRDefault="00D81FC3" w:rsidP="00774CFA">
            <w:pPr>
              <w:jc w:val="both"/>
              <w:rPr>
                <w:rFonts w:ascii="Arial" w:hAnsi="Arial" w:cs="Arial"/>
                <w:szCs w:val="24"/>
              </w:rPr>
            </w:pPr>
          </w:p>
          <w:p w:rsidR="00D81FC3" w:rsidRDefault="00D81FC3" w:rsidP="00774CFA">
            <w:pPr>
              <w:jc w:val="both"/>
              <w:rPr>
                <w:rFonts w:ascii="Arial" w:hAnsi="Arial" w:cs="Arial"/>
                <w:sz w:val="24"/>
                <w:szCs w:val="24"/>
              </w:rPr>
            </w:pPr>
            <w:r>
              <w:rPr>
                <w:rFonts w:ascii="Arial" w:hAnsi="Arial" w:cs="Arial"/>
                <w:sz w:val="24"/>
                <w:szCs w:val="24"/>
              </w:rPr>
              <w:t>The purpose of the meeting was to make sure everybody was up to speed with the facts of the revaluations and the challenges that this will present to all SHPS Final Salary Scheme participants, including Hexagon.</w:t>
            </w:r>
          </w:p>
          <w:p w:rsidR="00D81FC3" w:rsidRPr="007B7D96" w:rsidRDefault="00D81FC3" w:rsidP="00774CFA">
            <w:pPr>
              <w:jc w:val="both"/>
              <w:rPr>
                <w:rFonts w:ascii="Arial" w:hAnsi="Arial" w:cs="Arial"/>
                <w:szCs w:val="24"/>
              </w:rPr>
            </w:pPr>
          </w:p>
          <w:p w:rsidR="00D81FC3" w:rsidRDefault="00D81FC3" w:rsidP="00774CFA">
            <w:pPr>
              <w:jc w:val="both"/>
              <w:rPr>
                <w:rFonts w:ascii="Arial" w:hAnsi="Arial" w:cs="Arial"/>
                <w:sz w:val="24"/>
                <w:szCs w:val="24"/>
              </w:rPr>
            </w:pPr>
            <w:r>
              <w:rPr>
                <w:rFonts w:ascii="Arial" w:hAnsi="Arial" w:cs="Arial"/>
                <w:sz w:val="24"/>
                <w:szCs w:val="24"/>
              </w:rPr>
              <w:t>We will be holding our second meeting on Monday, 14</w:t>
            </w:r>
            <w:r w:rsidRPr="00384CA2">
              <w:rPr>
                <w:rFonts w:ascii="Arial" w:hAnsi="Arial" w:cs="Arial"/>
                <w:sz w:val="24"/>
                <w:szCs w:val="24"/>
                <w:vertAlign w:val="superscript"/>
              </w:rPr>
              <w:t>th</w:t>
            </w:r>
            <w:r>
              <w:rPr>
                <w:rFonts w:ascii="Arial" w:hAnsi="Arial" w:cs="Arial"/>
                <w:sz w:val="24"/>
                <w:szCs w:val="24"/>
              </w:rPr>
              <w:t xml:space="preserve"> September at which point we will be developing a clear recommendation for the September Board.</w:t>
            </w:r>
          </w:p>
          <w:p w:rsidR="00D81FC3" w:rsidRPr="007B7D96" w:rsidRDefault="00D81FC3" w:rsidP="00774CFA">
            <w:pPr>
              <w:jc w:val="both"/>
              <w:rPr>
                <w:rFonts w:ascii="Arial" w:hAnsi="Arial" w:cs="Arial"/>
                <w:sz w:val="22"/>
                <w:szCs w:val="24"/>
              </w:rPr>
            </w:pPr>
          </w:p>
          <w:p w:rsidR="00D81FC3" w:rsidRDefault="00D81FC3" w:rsidP="00774CFA">
            <w:pPr>
              <w:jc w:val="both"/>
              <w:rPr>
                <w:rFonts w:ascii="Arial" w:hAnsi="Arial" w:cs="Arial"/>
                <w:sz w:val="24"/>
                <w:szCs w:val="24"/>
              </w:rPr>
            </w:pPr>
            <w:r>
              <w:rPr>
                <w:rFonts w:ascii="Arial" w:hAnsi="Arial" w:cs="Arial"/>
                <w:sz w:val="24"/>
                <w:szCs w:val="24"/>
              </w:rPr>
              <w:t xml:space="preserve">It is probably too early to speculate on the outcome, but it was very clear at the meeting that staying in the scheme would carry risks of future deficits and that a decision to remain in the scheme would only be taken if those risks could be deemed to be reasonable. The feedback from First &amp; </w:t>
            </w:r>
            <w:r w:rsidR="007B7D96">
              <w:rPr>
                <w:rFonts w:ascii="Arial" w:hAnsi="Arial" w:cs="Arial"/>
                <w:sz w:val="24"/>
                <w:szCs w:val="24"/>
              </w:rPr>
              <w:t>Actuarial</w:t>
            </w:r>
            <w:r>
              <w:rPr>
                <w:rFonts w:ascii="Arial" w:hAnsi="Arial" w:cs="Arial"/>
                <w:sz w:val="24"/>
                <w:szCs w:val="24"/>
              </w:rPr>
              <w:t xml:space="preserve"> was that of the members who have the scheme open to historic members only, an increasing number of them are now considering leaving the scheme in the context of the SHPS growing deficit.</w:t>
            </w:r>
          </w:p>
          <w:p w:rsidR="007B7D96" w:rsidRPr="007B7D96" w:rsidRDefault="007B7D96" w:rsidP="00774CFA">
            <w:pPr>
              <w:jc w:val="both"/>
              <w:rPr>
                <w:rFonts w:ascii="Arial" w:hAnsi="Arial" w:cs="Arial"/>
                <w:sz w:val="22"/>
                <w:szCs w:val="24"/>
              </w:rPr>
            </w:pPr>
          </w:p>
        </w:tc>
      </w:tr>
      <w:tr w:rsidR="00D81FC3" w:rsidRPr="00172DD8" w:rsidTr="00DD2A65">
        <w:tc>
          <w:tcPr>
            <w:tcW w:w="959" w:type="dxa"/>
            <w:tcBorders>
              <w:top w:val="nil"/>
              <w:left w:val="nil"/>
              <w:bottom w:val="nil"/>
              <w:right w:val="nil"/>
            </w:tcBorders>
          </w:tcPr>
          <w:p w:rsidR="00D81FC3" w:rsidRDefault="00D81FC3" w:rsidP="00774CFA">
            <w:pPr>
              <w:jc w:val="both"/>
              <w:rPr>
                <w:rFonts w:ascii="Arial" w:hAnsi="Arial" w:cs="Arial"/>
                <w:b/>
                <w:i/>
                <w:sz w:val="28"/>
                <w:szCs w:val="24"/>
              </w:rPr>
            </w:pPr>
            <w:r>
              <w:rPr>
                <w:rFonts w:ascii="Arial" w:hAnsi="Arial" w:cs="Arial"/>
                <w:b/>
                <w:i/>
                <w:sz w:val="28"/>
                <w:szCs w:val="24"/>
              </w:rPr>
              <w:t>7.0</w:t>
            </w:r>
          </w:p>
        </w:tc>
        <w:tc>
          <w:tcPr>
            <w:tcW w:w="7789" w:type="dxa"/>
            <w:tcBorders>
              <w:top w:val="nil"/>
              <w:left w:val="nil"/>
              <w:bottom w:val="nil"/>
              <w:right w:val="nil"/>
            </w:tcBorders>
          </w:tcPr>
          <w:p w:rsidR="00D81FC3" w:rsidRDefault="00D81FC3" w:rsidP="00774CFA">
            <w:pPr>
              <w:jc w:val="both"/>
              <w:rPr>
                <w:rFonts w:ascii="Arial" w:hAnsi="Arial" w:cs="Arial"/>
                <w:b/>
                <w:i/>
                <w:sz w:val="28"/>
                <w:szCs w:val="24"/>
              </w:rPr>
            </w:pPr>
            <w:r>
              <w:rPr>
                <w:rFonts w:ascii="Arial" w:hAnsi="Arial" w:cs="Arial"/>
                <w:b/>
                <w:i/>
                <w:sz w:val="28"/>
                <w:szCs w:val="24"/>
              </w:rPr>
              <w:t>Board Away-Day Reminder</w:t>
            </w:r>
          </w:p>
          <w:p w:rsidR="00D81FC3" w:rsidRPr="007B7D96" w:rsidRDefault="00D81FC3" w:rsidP="00774CFA">
            <w:pPr>
              <w:jc w:val="both"/>
              <w:rPr>
                <w:rFonts w:ascii="Arial" w:hAnsi="Arial" w:cs="Arial"/>
                <w:b/>
                <w:i/>
                <w:szCs w:val="24"/>
              </w:rPr>
            </w:pPr>
          </w:p>
        </w:tc>
      </w:tr>
      <w:tr w:rsidR="00D81FC3" w:rsidRPr="00172DD8" w:rsidTr="00DD2A65">
        <w:tc>
          <w:tcPr>
            <w:tcW w:w="959" w:type="dxa"/>
            <w:tcBorders>
              <w:top w:val="nil"/>
              <w:left w:val="nil"/>
              <w:bottom w:val="nil"/>
              <w:right w:val="nil"/>
            </w:tcBorders>
          </w:tcPr>
          <w:p w:rsidR="00D81FC3" w:rsidRPr="004541C9" w:rsidRDefault="00D81FC3" w:rsidP="00774CFA">
            <w:pPr>
              <w:jc w:val="both"/>
              <w:rPr>
                <w:rFonts w:ascii="Arial" w:hAnsi="Arial" w:cs="Arial"/>
                <w:sz w:val="24"/>
                <w:szCs w:val="24"/>
              </w:rPr>
            </w:pPr>
          </w:p>
        </w:tc>
        <w:tc>
          <w:tcPr>
            <w:tcW w:w="7789" w:type="dxa"/>
            <w:tcBorders>
              <w:top w:val="nil"/>
              <w:left w:val="nil"/>
              <w:bottom w:val="nil"/>
              <w:right w:val="nil"/>
            </w:tcBorders>
          </w:tcPr>
          <w:p w:rsidR="00D81FC3" w:rsidRDefault="00D81FC3" w:rsidP="00774CFA">
            <w:pPr>
              <w:jc w:val="both"/>
              <w:rPr>
                <w:rFonts w:ascii="Arial" w:hAnsi="Arial" w:cs="Arial"/>
                <w:sz w:val="24"/>
                <w:szCs w:val="24"/>
              </w:rPr>
            </w:pPr>
            <w:r>
              <w:rPr>
                <w:rFonts w:ascii="Arial" w:hAnsi="Arial" w:cs="Arial"/>
                <w:sz w:val="24"/>
                <w:szCs w:val="24"/>
              </w:rPr>
              <w:t>Members will recall that the Board Away-Day will this year start on the evening of Friday, 4</w:t>
            </w:r>
            <w:r w:rsidRPr="00EB3523">
              <w:rPr>
                <w:rFonts w:ascii="Arial" w:hAnsi="Arial" w:cs="Arial"/>
                <w:sz w:val="24"/>
                <w:szCs w:val="24"/>
                <w:vertAlign w:val="superscript"/>
              </w:rPr>
              <w:t>th</w:t>
            </w:r>
            <w:r>
              <w:rPr>
                <w:rFonts w:ascii="Arial" w:hAnsi="Arial" w:cs="Arial"/>
                <w:sz w:val="24"/>
                <w:szCs w:val="24"/>
              </w:rPr>
              <w:t xml:space="preserve"> September and carry on over Saturday, 5</w:t>
            </w:r>
            <w:r w:rsidRPr="00EB3523">
              <w:rPr>
                <w:rFonts w:ascii="Arial" w:hAnsi="Arial" w:cs="Arial"/>
                <w:sz w:val="24"/>
                <w:szCs w:val="24"/>
                <w:vertAlign w:val="superscript"/>
              </w:rPr>
              <w:t>th</w:t>
            </w:r>
            <w:r>
              <w:rPr>
                <w:rFonts w:ascii="Arial" w:hAnsi="Arial" w:cs="Arial"/>
                <w:sz w:val="24"/>
                <w:szCs w:val="24"/>
              </w:rPr>
              <w:t xml:space="preserve"> September. The venue is the Grange Tower Bridge Hotel, 45 Prescot Street, London E1 8GP.</w:t>
            </w:r>
          </w:p>
          <w:p w:rsidR="00D81FC3" w:rsidRDefault="00D81FC3" w:rsidP="00774CFA">
            <w:pPr>
              <w:jc w:val="both"/>
              <w:rPr>
                <w:rFonts w:ascii="Arial" w:hAnsi="Arial" w:cs="Arial"/>
                <w:sz w:val="24"/>
                <w:szCs w:val="24"/>
              </w:rPr>
            </w:pPr>
            <w:r>
              <w:rPr>
                <w:rFonts w:ascii="Arial" w:hAnsi="Arial" w:cs="Arial"/>
                <w:sz w:val="24"/>
                <w:szCs w:val="24"/>
              </w:rPr>
              <w:lastRenderedPageBreak/>
              <w:t>Agendas will follow in due course, but I thought it would be useful to feedback on a meeting I attended with the Chair, along with Greg Campbell and Maggie Rafalowicz from Campbell Tickell, to discuss the agenda.</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The Friday evening slot will involve a pre-dinner talk from Greg Campbell, principal of Campbell Tickell, on the post-election issues arising for housing. Following the recent summer budget, it is clear that housing associations will be facing a number of challenges including rents decreasing by 1% for four years from 2016, the introduction of the Right to Buy, further Welfare Reforms which will impact on our tenants’ ability to pay rent, and a mandatory Stay to Pay announcement which means that tenants earning above £40k per annum in household income will be charged a market rent or near-market rent. We hope this will be lively introduction to the away-day with plenty of food for thought!</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On the Saturday morning, following discussions with some of the Resident Board Members, the Chair has agreed to hold a session on Resident Involvement/Empowerment. Following some brief context from Campbell Tickell, this will be led by Dermot and Gaius with a</w:t>
            </w:r>
            <w:r w:rsidR="00177CDA">
              <w:rPr>
                <w:rFonts w:ascii="Arial" w:hAnsi="Arial" w:cs="Arial"/>
                <w:sz w:val="24"/>
                <w:szCs w:val="24"/>
              </w:rPr>
              <w:t xml:space="preserve"> further</w:t>
            </w:r>
            <w:r>
              <w:rPr>
                <w:rFonts w:ascii="Arial" w:hAnsi="Arial" w:cs="Arial"/>
                <w:sz w:val="24"/>
                <w:szCs w:val="24"/>
              </w:rPr>
              <w:t xml:space="preserve"> contribution from Rosalind, who has been leading on the Tenant Board Member Group looking at ideas for ensuring that Tenant Board Members can make the best contribution possible to our Governance.</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This will be followed by a collective board assessment process which will be informed by the results of a survey which Board Members will be asked to fill in prior to the meeting for Campbell Tickell. Campbell Tickell will analyse the results and provide a presentation of the results. This should lead to some discussion and concrete action points on areas for continuous improvement.</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The third session will be focused on development. Maggie Rafalowicz from Campbell Tickell will do a presentation on development</w:t>
            </w:r>
            <w:r w:rsidR="00177CDA">
              <w:rPr>
                <w:rFonts w:ascii="Arial" w:hAnsi="Arial" w:cs="Arial"/>
                <w:sz w:val="24"/>
                <w:szCs w:val="24"/>
              </w:rPr>
              <w:t>,</w:t>
            </w:r>
            <w:r>
              <w:rPr>
                <w:rFonts w:ascii="Arial" w:hAnsi="Arial" w:cs="Arial"/>
                <w:sz w:val="24"/>
                <w:szCs w:val="24"/>
              </w:rPr>
              <w:t xml:space="preserve"> focusing on development in London. She will look at current and emerging issues, best practice, and innovation. This will be structured more like a training session, but we hope to generate some discussion and debate about development more generally. Obviously the summer budget will add a new dimension to this session.</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A formal invite will follow in due course with a full agenda, but in the meantime I would be grateful if members could ensure this date is clear in their diaries.</w:t>
            </w:r>
          </w:p>
          <w:p w:rsidR="00D81FC3" w:rsidRPr="00023B1D" w:rsidRDefault="00D81FC3" w:rsidP="00774CFA">
            <w:pPr>
              <w:jc w:val="both"/>
              <w:rPr>
                <w:rFonts w:ascii="Arial" w:hAnsi="Arial" w:cs="Arial"/>
                <w:sz w:val="24"/>
                <w:szCs w:val="24"/>
              </w:rPr>
            </w:pPr>
          </w:p>
        </w:tc>
      </w:tr>
      <w:tr w:rsidR="00D81FC3" w:rsidRPr="00172DD8" w:rsidTr="00DD2A65">
        <w:tc>
          <w:tcPr>
            <w:tcW w:w="959" w:type="dxa"/>
            <w:tcBorders>
              <w:top w:val="nil"/>
              <w:left w:val="nil"/>
              <w:bottom w:val="nil"/>
              <w:right w:val="nil"/>
            </w:tcBorders>
          </w:tcPr>
          <w:p w:rsidR="00D81FC3" w:rsidRPr="00A614F9" w:rsidRDefault="00D81FC3" w:rsidP="00774CFA">
            <w:pPr>
              <w:jc w:val="both"/>
              <w:rPr>
                <w:rFonts w:ascii="Arial" w:hAnsi="Arial" w:cs="Arial"/>
                <w:b/>
                <w:i/>
                <w:sz w:val="28"/>
                <w:szCs w:val="28"/>
              </w:rPr>
            </w:pPr>
            <w:r>
              <w:rPr>
                <w:rFonts w:ascii="Arial" w:hAnsi="Arial" w:cs="Arial"/>
                <w:b/>
                <w:i/>
                <w:sz w:val="28"/>
                <w:szCs w:val="28"/>
              </w:rPr>
              <w:lastRenderedPageBreak/>
              <w:t>8.0</w:t>
            </w:r>
          </w:p>
        </w:tc>
        <w:tc>
          <w:tcPr>
            <w:tcW w:w="7789" w:type="dxa"/>
            <w:tcBorders>
              <w:top w:val="nil"/>
              <w:left w:val="nil"/>
              <w:bottom w:val="nil"/>
              <w:right w:val="nil"/>
            </w:tcBorders>
          </w:tcPr>
          <w:p w:rsidR="00D81FC3" w:rsidRDefault="00D81FC3" w:rsidP="00774CFA">
            <w:pPr>
              <w:jc w:val="both"/>
              <w:rPr>
                <w:rFonts w:ascii="Arial" w:hAnsi="Arial" w:cs="Arial"/>
                <w:b/>
                <w:i/>
                <w:sz w:val="28"/>
                <w:szCs w:val="28"/>
              </w:rPr>
            </w:pPr>
            <w:r>
              <w:rPr>
                <w:rFonts w:ascii="Arial" w:hAnsi="Arial" w:cs="Arial"/>
                <w:b/>
                <w:i/>
                <w:sz w:val="28"/>
                <w:szCs w:val="28"/>
              </w:rPr>
              <w:t xml:space="preserve">Invitation to Residents’ Day </w:t>
            </w:r>
          </w:p>
          <w:p w:rsidR="00D81FC3" w:rsidRPr="00A614F9" w:rsidRDefault="00D81FC3" w:rsidP="00774CFA">
            <w:pPr>
              <w:jc w:val="both"/>
              <w:rPr>
                <w:rFonts w:ascii="Arial" w:hAnsi="Arial" w:cs="Arial"/>
                <w:b/>
                <w:i/>
                <w:sz w:val="28"/>
                <w:szCs w:val="28"/>
              </w:rPr>
            </w:pPr>
          </w:p>
        </w:tc>
      </w:tr>
      <w:tr w:rsidR="00D81FC3" w:rsidRPr="00172DD8" w:rsidTr="00DD2A65">
        <w:tc>
          <w:tcPr>
            <w:tcW w:w="959" w:type="dxa"/>
            <w:tcBorders>
              <w:top w:val="nil"/>
              <w:left w:val="nil"/>
              <w:bottom w:val="nil"/>
              <w:right w:val="nil"/>
            </w:tcBorders>
          </w:tcPr>
          <w:p w:rsidR="00D81FC3" w:rsidRPr="00B50411" w:rsidRDefault="00D81FC3" w:rsidP="00774CFA">
            <w:pPr>
              <w:jc w:val="both"/>
              <w:rPr>
                <w:rFonts w:ascii="Arial" w:hAnsi="Arial" w:cs="Arial"/>
                <w:sz w:val="24"/>
                <w:szCs w:val="24"/>
              </w:rPr>
            </w:pPr>
          </w:p>
        </w:tc>
        <w:tc>
          <w:tcPr>
            <w:tcW w:w="7789" w:type="dxa"/>
            <w:tcBorders>
              <w:top w:val="nil"/>
              <w:left w:val="nil"/>
              <w:bottom w:val="nil"/>
              <w:right w:val="nil"/>
            </w:tcBorders>
          </w:tcPr>
          <w:p w:rsidR="00D81FC3" w:rsidRDefault="00D81FC3" w:rsidP="00774CFA">
            <w:pPr>
              <w:jc w:val="both"/>
              <w:rPr>
                <w:rFonts w:ascii="Arial" w:hAnsi="Arial" w:cs="Arial"/>
                <w:sz w:val="24"/>
                <w:szCs w:val="24"/>
              </w:rPr>
            </w:pPr>
            <w:r>
              <w:rPr>
                <w:rFonts w:ascii="Arial" w:hAnsi="Arial" w:cs="Arial"/>
                <w:sz w:val="24"/>
                <w:szCs w:val="24"/>
              </w:rPr>
              <w:t>Every year, Hexagon has a Residents’ Day and this year’s event will be held on Saturday, 19</w:t>
            </w:r>
            <w:r w:rsidRPr="00EB3523">
              <w:rPr>
                <w:rFonts w:ascii="Arial" w:hAnsi="Arial" w:cs="Arial"/>
                <w:sz w:val="24"/>
                <w:szCs w:val="24"/>
                <w:vertAlign w:val="superscript"/>
              </w:rPr>
              <w:t>th</w:t>
            </w:r>
            <w:r>
              <w:rPr>
                <w:rFonts w:ascii="Arial" w:hAnsi="Arial" w:cs="Arial"/>
                <w:sz w:val="24"/>
                <w:szCs w:val="24"/>
              </w:rPr>
              <w:t xml:space="preserve"> September from 2pm to 7pm at the Hallmark Hotel, Purley Way in Croydon. All Board Members will be invited to the event and it would be good to see as many people as possible. </w:t>
            </w:r>
          </w:p>
          <w:p w:rsidR="00D81FC3" w:rsidRDefault="00D81FC3" w:rsidP="00774CFA">
            <w:pPr>
              <w:jc w:val="both"/>
              <w:rPr>
                <w:rFonts w:ascii="Arial" w:hAnsi="Arial" w:cs="Arial"/>
                <w:sz w:val="24"/>
                <w:szCs w:val="24"/>
              </w:rPr>
            </w:pPr>
            <w:r>
              <w:rPr>
                <w:rFonts w:ascii="Arial" w:hAnsi="Arial" w:cs="Arial"/>
                <w:sz w:val="24"/>
                <w:szCs w:val="24"/>
              </w:rPr>
              <w:lastRenderedPageBreak/>
              <w:t xml:space="preserve">I will be attending and I assume all of the Resident Board Members will be invited in their capacity of Board Members. </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 xml:space="preserve">Of the remaining seven Board Members, it would be useful if the Board could nominate at least one Board Member to ensure their attendance and feedback to the September Board meeting. </w:t>
            </w:r>
          </w:p>
          <w:p w:rsidR="00D81FC3" w:rsidRDefault="00D81FC3" w:rsidP="00774CFA">
            <w:pPr>
              <w:jc w:val="both"/>
              <w:rPr>
                <w:rFonts w:ascii="Arial" w:hAnsi="Arial" w:cs="Arial"/>
                <w:sz w:val="24"/>
                <w:szCs w:val="24"/>
              </w:rPr>
            </w:pPr>
          </w:p>
          <w:p w:rsidR="00D81FC3" w:rsidRDefault="00D81FC3" w:rsidP="00774CFA">
            <w:pPr>
              <w:jc w:val="both"/>
              <w:rPr>
                <w:rFonts w:ascii="Arial" w:hAnsi="Arial" w:cs="Arial"/>
                <w:sz w:val="24"/>
                <w:szCs w:val="24"/>
              </w:rPr>
            </w:pPr>
            <w:r>
              <w:rPr>
                <w:rFonts w:ascii="Arial" w:hAnsi="Arial" w:cs="Arial"/>
                <w:sz w:val="24"/>
                <w:szCs w:val="24"/>
              </w:rPr>
              <w:t>Further invites will follow in due course, but in the meantime Members should note the date for their diary.</w:t>
            </w:r>
          </w:p>
          <w:p w:rsidR="00D81FC3" w:rsidRDefault="00D81FC3" w:rsidP="00774CFA">
            <w:pPr>
              <w:jc w:val="both"/>
              <w:rPr>
                <w:rFonts w:ascii="Arial" w:hAnsi="Arial" w:cs="Arial"/>
                <w:sz w:val="24"/>
                <w:szCs w:val="24"/>
              </w:rPr>
            </w:pPr>
          </w:p>
        </w:tc>
      </w:tr>
      <w:tr w:rsidR="00D81FC3" w:rsidRPr="00172DD8" w:rsidTr="00DD2A65">
        <w:tc>
          <w:tcPr>
            <w:tcW w:w="959" w:type="dxa"/>
            <w:tcBorders>
              <w:top w:val="nil"/>
              <w:left w:val="nil"/>
              <w:bottom w:val="nil"/>
              <w:right w:val="nil"/>
            </w:tcBorders>
          </w:tcPr>
          <w:p w:rsidR="00D81FC3" w:rsidRDefault="00D81FC3" w:rsidP="00DD2A65">
            <w:pPr>
              <w:jc w:val="both"/>
              <w:rPr>
                <w:rFonts w:ascii="Arial" w:hAnsi="Arial" w:cs="Arial"/>
                <w:b/>
                <w:i/>
                <w:sz w:val="28"/>
                <w:szCs w:val="24"/>
              </w:rPr>
            </w:pPr>
            <w:r>
              <w:rPr>
                <w:rFonts w:ascii="Arial" w:hAnsi="Arial" w:cs="Arial"/>
                <w:b/>
                <w:i/>
                <w:sz w:val="28"/>
                <w:szCs w:val="24"/>
              </w:rPr>
              <w:lastRenderedPageBreak/>
              <w:t>9.0</w:t>
            </w:r>
          </w:p>
        </w:tc>
        <w:tc>
          <w:tcPr>
            <w:tcW w:w="7789" w:type="dxa"/>
            <w:tcBorders>
              <w:top w:val="nil"/>
              <w:left w:val="nil"/>
              <w:bottom w:val="nil"/>
              <w:right w:val="nil"/>
            </w:tcBorders>
          </w:tcPr>
          <w:p w:rsidR="00D81FC3" w:rsidRDefault="00D81FC3" w:rsidP="00DD2A65">
            <w:pPr>
              <w:jc w:val="both"/>
              <w:rPr>
                <w:rFonts w:ascii="Arial" w:hAnsi="Arial" w:cs="Arial"/>
                <w:b/>
                <w:i/>
                <w:sz w:val="28"/>
                <w:szCs w:val="24"/>
              </w:rPr>
            </w:pPr>
            <w:r>
              <w:rPr>
                <w:rFonts w:ascii="Arial" w:hAnsi="Arial" w:cs="Arial"/>
                <w:b/>
                <w:i/>
                <w:sz w:val="28"/>
                <w:szCs w:val="24"/>
              </w:rPr>
              <w:t>Tenant Board Member Election Results</w:t>
            </w:r>
          </w:p>
          <w:p w:rsidR="00D81FC3" w:rsidRDefault="00D81FC3" w:rsidP="00DD2A65">
            <w:pPr>
              <w:jc w:val="both"/>
              <w:rPr>
                <w:rFonts w:ascii="Arial" w:hAnsi="Arial" w:cs="Arial"/>
                <w:b/>
                <w:i/>
                <w:sz w:val="28"/>
                <w:szCs w:val="24"/>
              </w:rPr>
            </w:pPr>
          </w:p>
        </w:tc>
      </w:tr>
      <w:tr w:rsidR="00D81FC3" w:rsidRPr="00D81FC3" w:rsidTr="00DD2A65">
        <w:tc>
          <w:tcPr>
            <w:tcW w:w="959" w:type="dxa"/>
            <w:tcBorders>
              <w:top w:val="nil"/>
              <w:left w:val="nil"/>
              <w:bottom w:val="nil"/>
              <w:right w:val="nil"/>
            </w:tcBorders>
          </w:tcPr>
          <w:p w:rsidR="00D81FC3" w:rsidRPr="00D81FC3" w:rsidRDefault="00D81FC3" w:rsidP="00D81FC3">
            <w:pPr>
              <w:rPr>
                <w:rFonts w:ascii="Arial" w:hAnsi="Arial" w:cs="Arial"/>
                <w:sz w:val="24"/>
                <w:szCs w:val="24"/>
              </w:rPr>
            </w:pPr>
          </w:p>
        </w:tc>
        <w:tc>
          <w:tcPr>
            <w:tcW w:w="7789" w:type="dxa"/>
            <w:tcBorders>
              <w:top w:val="nil"/>
              <w:left w:val="nil"/>
              <w:bottom w:val="nil"/>
              <w:right w:val="nil"/>
            </w:tcBorders>
          </w:tcPr>
          <w:p w:rsidR="00D81FC3" w:rsidRDefault="00D81FC3" w:rsidP="00D81FC3">
            <w:pPr>
              <w:jc w:val="both"/>
              <w:rPr>
                <w:rFonts w:ascii="Arial" w:hAnsi="Arial" w:cs="Arial"/>
                <w:sz w:val="24"/>
                <w:szCs w:val="24"/>
              </w:rPr>
            </w:pPr>
            <w:r>
              <w:rPr>
                <w:rFonts w:ascii="Arial" w:hAnsi="Arial" w:cs="Arial"/>
                <w:sz w:val="24"/>
                <w:szCs w:val="24"/>
              </w:rPr>
              <w:t>At the time of writing this report, we do not have the election results but as the ballot count will be held on the day of the Board meeting, I expect to verbally update the Board on the results. This year there are two vacancies arising from the end of Dermot Finn’s three-year term and the end of Gaius Vincent’s one-year co-option to the Board following the end of his three-year term.</w:t>
            </w:r>
          </w:p>
          <w:p w:rsidR="00D81FC3" w:rsidRPr="00D81FC3" w:rsidRDefault="00D81FC3" w:rsidP="00D81FC3">
            <w:pPr>
              <w:rPr>
                <w:rFonts w:ascii="Arial" w:hAnsi="Arial" w:cs="Arial"/>
                <w:sz w:val="24"/>
                <w:szCs w:val="24"/>
              </w:rPr>
            </w:pPr>
          </w:p>
        </w:tc>
      </w:tr>
      <w:tr w:rsidR="00D81FC3" w:rsidRPr="00172DD8" w:rsidTr="00DD2A65">
        <w:tc>
          <w:tcPr>
            <w:tcW w:w="959" w:type="dxa"/>
            <w:tcBorders>
              <w:top w:val="nil"/>
              <w:left w:val="nil"/>
              <w:bottom w:val="nil"/>
              <w:right w:val="nil"/>
            </w:tcBorders>
          </w:tcPr>
          <w:p w:rsidR="00D81FC3" w:rsidRDefault="00D81FC3" w:rsidP="00DD2A65">
            <w:pPr>
              <w:jc w:val="both"/>
              <w:rPr>
                <w:rFonts w:ascii="Arial" w:hAnsi="Arial" w:cs="Arial"/>
                <w:b/>
                <w:i/>
                <w:sz w:val="28"/>
                <w:szCs w:val="24"/>
              </w:rPr>
            </w:pPr>
            <w:r>
              <w:rPr>
                <w:rFonts w:ascii="Arial" w:hAnsi="Arial" w:cs="Arial"/>
                <w:b/>
                <w:i/>
                <w:sz w:val="28"/>
                <w:szCs w:val="24"/>
              </w:rPr>
              <w:t>10.0</w:t>
            </w:r>
          </w:p>
        </w:tc>
        <w:tc>
          <w:tcPr>
            <w:tcW w:w="7789" w:type="dxa"/>
            <w:tcBorders>
              <w:top w:val="nil"/>
              <w:left w:val="nil"/>
              <w:bottom w:val="nil"/>
              <w:right w:val="nil"/>
            </w:tcBorders>
          </w:tcPr>
          <w:p w:rsidR="00D81FC3" w:rsidRDefault="00D81FC3" w:rsidP="00DD2A65">
            <w:pPr>
              <w:jc w:val="both"/>
              <w:rPr>
                <w:rFonts w:ascii="Arial" w:hAnsi="Arial" w:cs="Arial"/>
                <w:b/>
                <w:i/>
                <w:sz w:val="28"/>
                <w:szCs w:val="24"/>
              </w:rPr>
            </w:pPr>
            <w:r>
              <w:rPr>
                <w:rFonts w:ascii="Arial" w:hAnsi="Arial" w:cs="Arial"/>
                <w:b/>
                <w:i/>
                <w:sz w:val="28"/>
                <w:szCs w:val="24"/>
              </w:rPr>
              <w:t>NHF Quarterly Update</w:t>
            </w:r>
          </w:p>
          <w:p w:rsidR="00D81FC3" w:rsidRPr="00172DD8" w:rsidRDefault="00D81FC3" w:rsidP="00DD2A65">
            <w:pPr>
              <w:jc w:val="both"/>
              <w:rPr>
                <w:rFonts w:ascii="Arial" w:hAnsi="Arial" w:cs="Arial"/>
                <w:b/>
                <w:i/>
                <w:sz w:val="28"/>
                <w:szCs w:val="24"/>
              </w:rPr>
            </w:pPr>
          </w:p>
        </w:tc>
      </w:tr>
      <w:tr w:rsidR="00D81FC3" w:rsidTr="00DD2A65">
        <w:tc>
          <w:tcPr>
            <w:tcW w:w="959" w:type="dxa"/>
            <w:tcBorders>
              <w:top w:val="nil"/>
              <w:left w:val="nil"/>
              <w:bottom w:val="nil"/>
              <w:right w:val="nil"/>
            </w:tcBorders>
          </w:tcPr>
          <w:p w:rsidR="00D81FC3" w:rsidRDefault="00D81FC3" w:rsidP="00DD2A65">
            <w:pPr>
              <w:jc w:val="both"/>
              <w:rPr>
                <w:rFonts w:ascii="Arial" w:hAnsi="Arial" w:cs="Arial"/>
                <w:sz w:val="24"/>
                <w:szCs w:val="24"/>
              </w:rPr>
            </w:pPr>
          </w:p>
        </w:tc>
        <w:tc>
          <w:tcPr>
            <w:tcW w:w="7789" w:type="dxa"/>
            <w:tcBorders>
              <w:top w:val="nil"/>
              <w:left w:val="nil"/>
              <w:bottom w:val="nil"/>
              <w:right w:val="nil"/>
            </w:tcBorders>
          </w:tcPr>
          <w:p w:rsidR="00D81FC3" w:rsidRDefault="00D81FC3" w:rsidP="00DD2A65">
            <w:pPr>
              <w:jc w:val="both"/>
              <w:rPr>
                <w:rFonts w:ascii="Arial" w:hAnsi="Arial" w:cs="Arial"/>
                <w:sz w:val="24"/>
                <w:szCs w:val="24"/>
              </w:rPr>
            </w:pPr>
            <w:r>
              <w:rPr>
                <w:rFonts w:ascii="Arial" w:hAnsi="Arial" w:cs="Arial"/>
                <w:sz w:val="24"/>
                <w:szCs w:val="24"/>
              </w:rPr>
              <w:t xml:space="preserve">I attach under </w:t>
            </w:r>
            <w:r w:rsidR="007B7D96" w:rsidRPr="007B7D96">
              <w:rPr>
                <w:rFonts w:ascii="Arial" w:hAnsi="Arial" w:cs="Arial"/>
                <w:b/>
                <w:sz w:val="24"/>
                <w:szCs w:val="24"/>
              </w:rPr>
              <w:t xml:space="preserve">Appendix </w:t>
            </w:r>
            <w:r w:rsidR="007B7D96">
              <w:rPr>
                <w:rFonts w:ascii="Arial" w:hAnsi="Arial" w:cs="Arial"/>
                <w:b/>
                <w:sz w:val="24"/>
                <w:szCs w:val="24"/>
              </w:rPr>
              <w:t>B,</w:t>
            </w:r>
            <w:r>
              <w:rPr>
                <w:rFonts w:ascii="Arial" w:hAnsi="Arial" w:cs="Arial"/>
                <w:sz w:val="24"/>
                <w:szCs w:val="24"/>
              </w:rPr>
              <w:t xml:space="preserve"> a quarterly update I received from the National Housing Federation (NHF) on 1</w:t>
            </w:r>
            <w:r w:rsidRPr="006F79FA">
              <w:rPr>
                <w:rFonts w:ascii="Arial" w:hAnsi="Arial" w:cs="Arial"/>
                <w:sz w:val="24"/>
                <w:szCs w:val="24"/>
                <w:vertAlign w:val="superscript"/>
              </w:rPr>
              <w:t>st</w:t>
            </w:r>
            <w:r>
              <w:rPr>
                <w:rFonts w:ascii="Arial" w:hAnsi="Arial" w:cs="Arial"/>
                <w:sz w:val="24"/>
                <w:szCs w:val="24"/>
              </w:rPr>
              <w:t xml:space="preserve"> June. Given the timing, it excludes any information on the summer budget.</w:t>
            </w:r>
          </w:p>
          <w:p w:rsidR="00D81FC3" w:rsidRPr="00D10157" w:rsidRDefault="00D81FC3" w:rsidP="006F79FA">
            <w:pPr>
              <w:jc w:val="both"/>
              <w:rPr>
                <w:rFonts w:ascii="Arial" w:hAnsi="Arial" w:cs="Arial"/>
                <w:sz w:val="24"/>
                <w:szCs w:val="24"/>
              </w:rPr>
            </w:pPr>
          </w:p>
        </w:tc>
      </w:tr>
    </w:tbl>
    <w:p w:rsidR="00962F9C" w:rsidRDefault="00962F9C" w:rsidP="00962F9C"/>
    <w:p w:rsidR="004F5F30" w:rsidRDefault="006304BF"/>
    <w:sectPr w:rsidR="004F5F30" w:rsidSect="00DF5B5E">
      <w:footerReference w:type="default" r:id="rId7"/>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9C" w:rsidRDefault="00962F9C" w:rsidP="00962F9C">
      <w:r>
        <w:separator/>
      </w:r>
    </w:p>
  </w:endnote>
  <w:endnote w:type="continuationSeparator" w:id="0">
    <w:p w:rsidR="00962F9C" w:rsidRDefault="00962F9C" w:rsidP="0096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6304BF">
    <w:pPr>
      <w:pStyle w:val="Footer"/>
      <w:pBdr>
        <w:bottom w:val="single" w:sz="12" w:space="1" w:color="auto"/>
      </w:pBdr>
      <w:rPr>
        <w:lang w:val="en-GB"/>
      </w:rPr>
    </w:pPr>
  </w:p>
  <w:p w:rsidR="009E2119" w:rsidRDefault="00384CA2">
    <w:pPr>
      <w:pStyle w:val="Footer"/>
      <w:rPr>
        <w:rFonts w:ascii="Arial" w:hAnsi="Arial" w:cs="Arial"/>
        <w:lang w:val="en-GB"/>
      </w:rPr>
    </w:pPr>
    <w:r>
      <w:rPr>
        <w:rFonts w:ascii="Arial" w:hAnsi="Arial" w:cs="Arial"/>
        <w:lang w:val="en-GB"/>
      </w:rPr>
      <w:t>Chief Executive’s Report</w:t>
    </w:r>
  </w:p>
  <w:p w:rsidR="009E2119" w:rsidRPr="001D7CEE" w:rsidRDefault="00384CA2">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Pr>
        <w:rFonts w:ascii="Arial" w:hAnsi="Arial" w:cs="Arial"/>
        <w:lang w:val="en-GB"/>
      </w:rPr>
      <w:t>Board</w:t>
    </w:r>
    <w:r w:rsidRPr="001D7CEE">
      <w:rPr>
        <w:rFonts w:ascii="Arial" w:hAnsi="Arial" w:cs="Arial"/>
        <w:lang w:val="en-GB"/>
      </w:rPr>
      <w:t xml:space="preserve"> – </w:t>
    </w:r>
    <w:r w:rsidR="00962F9C">
      <w:rPr>
        <w:rFonts w:ascii="Arial" w:hAnsi="Arial" w:cs="Arial"/>
        <w:lang w:val="en-GB"/>
      </w:rPr>
      <w:t>28</w:t>
    </w:r>
    <w:r w:rsidR="00962F9C" w:rsidRPr="00962F9C">
      <w:rPr>
        <w:rFonts w:ascii="Arial" w:hAnsi="Arial" w:cs="Arial"/>
        <w:vertAlign w:val="superscript"/>
        <w:lang w:val="en-GB"/>
      </w:rPr>
      <w:t>th</w:t>
    </w:r>
    <w:r w:rsidR="00962F9C">
      <w:rPr>
        <w:rFonts w:ascii="Arial" w:hAnsi="Arial" w:cs="Arial"/>
        <w:lang w:val="en-GB"/>
      </w:rPr>
      <w:t xml:space="preserve"> July</w:t>
    </w:r>
    <w:r>
      <w:rPr>
        <w:rFonts w:ascii="Arial" w:hAnsi="Arial" w:cs="Arial"/>
        <w:lang w:val="en-GB"/>
      </w:rPr>
      <w:t xml:space="preserve"> 2015</w:t>
    </w:r>
    <w:r w:rsidRPr="001D7CEE">
      <w:rPr>
        <w:rFonts w:ascii="Arial" w:hAnsi="Arial" w:cs="Arial"/>
        <w:lang w:val="en-GB"/>
      </w:rPr>
      <w:tab/>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6304BF">
      <w:rPr>
        <w:rStyle w:val="PageNumber"/>
        <w:noProof/>
      </w:rPr>
      <w:t>4</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9C" w:rsidRDefault="00962F9C" w:rsidP="00962F9C">
      <w:r>
        <w:separator/>
      </w:r>
    </w:p>
  </w:footnote>
  <w:footnote w:type="continuationSeparator" w:id="0">
    <w:p w:rsidR="00962F9C" w:rsidRDefault="00962F9C" w:rsidP="00962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9C"/>
    <w:rsid w:val="00157800"/>
    <w:rsid w:val="00177CDA"/>
    <w:rsid w:val="00384CA2"/>
    <w:rsid w:val="00386C9C"/>
    <w:rsid w:val="003A0899"/>
    <w:rsid w:val="005C02C0"/>
    <w:rsid w:val="006304BF"/>
    <w:rsid w:val="006B2041"/>
    <w:rsid w:val="006F79FA"/>
    <w:rsid w:val="007B7D96"/>
    <w:rsid w:val="008A614A"/>
    <w:rsid w:val="00962F9C"/>
    <w:rsid w:val="00A459DB"/>
    <w:rsid w:val="00BF45A9"/>
    <w:rsid w:val="00C9366B"/>
    <w:rsid w:val="00CC0F72"/>
    <w:rsid w:val="00CF1171"/>
    <w:rsid w:val="00D81FC3"/>
    <w:rsid w:val="00DA2CD4"/>
    <w:rsid w:val="00EB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C"/>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962F9C"/>
    <w:pPr>
      <w:keepNext/>
      <w:outlineLvl w:val="0"/>
    </w:pPr>
    <w:rPr>
      <w:sz w:val="24"/>
      <w:szCs w:val="24"/>
    </w:rPr>
  </w:style>
  <w:style w:type="paragraph" w:styleId="Heading6">
    <w:name w:val="heading 6"/>
    <w:basedOn w:val="Normal"/>
    <w:next w:val="Normal"/>
    <w:link w:val="Heading6Char"/>
    <w:qFormat/>
    <w:rsid w:val="00962F9C"/>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62F9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962F9C"/>
    <w:rPr>
      <w:rFonts w:ascii="Arial" w:eastAsia="Times New Roman" w:hAnsi="Arial" w:cs="Arial"/>
      <w:b/>
      <w:bCs/>
      <w:sz w:val="36"/>
      <w:szCs w:val="36"/>
    </w:rPr>
  </w:style>
  <w:style w:type="paragraph" w:styleId="Footer">
    <w:name w:val="footer"/>
    <w:basedOn w:val="Normal"/>
    <w:link w:val="FooterChar"/>
    <w:rsid w:val="00962F9C"/>
    <w:pPr>
      <w:tabs>
        <w:tab w:val="center" w:pos="4153"/>
        <w:tab w:val="right" w:pos="8306"/>
      </w:tabs>
    </w:pPr>
    <w:rPr>
      <w:lang w:val="en-AU"/>
    </w:rPr>
  </w:style>
  <w:style w:type="character" w:customStyle="1" w:styleId="FooterChar">
    <w:name w:val="Footer Char"/>
    <w:basedOn w:val="DefaultParagraphFont"/>
    <w:link w:val="Footer"/>
    <w:rsid w:val="00962F9C"/>
    <w:rPr>
      <w:rFonts w:ascii="Times New Roman" w:eastAsia="Times New Roman" w:hAnsi="Times New Roman" w:cs="Times New Roman"/>
      <w:sz w:val="20"/>
      <w:szCs w:val="20"/>
      <w:lang w:val="en-AU"/>
    </w:rPr>
  </w:style>
  <w:style w:type="character" w:styleId="PageNumber">
    <w:name w:val="page number"/>
    <w:basedOn w:val="DefaultParagraphFont"/>
    <w:rsid w:val="00962F9C"/>
  </w:style>
  <w:style w:type="table" w:styleId="TableGrid">
    <w:name w:val="Table Grid"/>
    <w:basedOn w:val="TableNormal"/>
    <w:rsid w:val="00962F9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962F9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2F9C"/>
    <w:pPr>
      <w:tabs>
        <w:tab w:val="center" w:pos="4513"/>
        <w:tab w:val="right" w:pos="9026"/>
      </w:tabs>
    </w:pPr>
  </w:style>
  <w:style w:type="character" w:customStyle="1" w:styleId="HeaderChar">
    <w:name w:val="Header Char"/>
    <w:basedOn w:val="DefaultParagraphFont"/>
    <w:link w:val="Header"/>
    <w:uiPriority w:val="99"/>
    <w:rsid w:val="00962F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0F72"/>
    <w:rPr>
      <w:rFonts w:ascii="Tahoma" w:hAnsi="Tahoma" w:cs="Tahoma"/>
      <w:sz w:val="16"/>
      <w:szCs w:val="16"/>
    </w:rPr>
  </w:style>
  <w:style w:type="character" w:customStyle="1" w:styleId="BalloonTextChar">
    <w:name w:val="Balloon Text Char"/>
    <w:basedOn w:val="DefaultParagraphFont"/>
    <w:link w:val="BalloonText"/>
    <w:uiPriority w:val="99"/>
    <w:semiHidden/>
    <w:rsid w:val="00CC0F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C"/>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962F9C"/>
    <w:pPr>
      <w:keepNext/>
      <w:outlineLvl w:val="0"/>
    </w:pPr>
    <w:rPr>
      <w:sz w:val="24"/>
      <w:szCs w:val="24"/>
    </w:rPr>
  </w:style>
  <w:style w:type="paragraph" w:styleId="Heading6">
    <w:name w:val="heading 6"/>
    <w:basedOn w:val="Normal"/>
    <w:next w:val="Normal"/>
    <w:link w:val="Heading6Char"/>
    <w:qFormat/>
    <w:rsid w:val="00962F9C"/>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62F9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962F9C"/>
    <w:rPr>
      <w:rFonts w:ascii="Arial" w:eastAsia="Times New Roman" w:hAnsi="Arial" w:cs="Arial"/>
      <w:b/>
      <w:bCs/>
      <w:sz w:val="36"/>
      <w:szCs w:val="36"/>
    </w:rPr>
  </w:style>
  <w:style w:type="paragraph" w:styleId="Footer">
    <w:name w:val="footer"/>
    <w:basedOn w:val="Normal"/>
    <w:link w:val="FooterChar"/>
    <w:rsid w:val="00962F9C"/>
    <w:pPr>
      <w:tabs>
        <w:tab w:val="center" w:pos="4153"/>
        <w:tab w:val="right" w:pos="8306"/>
      </w:tabs>
    </w:pPr>
    <w:rPr>
      <w:lang w:val="en-AU"/>
    </w:rPr>
  </w:style>
  <w:style w:type="character" w:customStyle="1" w:styleId="FooterChar">
    <w:name w:val="Footer Char"/>
    <w:basedOn w:val="DefaultParagraphFont"/>
    <w:link w:val="Footer"/>
    <w:rsid w:val="00962F9C"/>
    <w:rPr>
      <w:rFonts w:ascii="Times New Roman" w:eastAsia="Times New Roman" w:hAnsi="Times New Roman" w:cs="Times New Roman"/>
      <w:sz w:val="20"/>
      <w:szCs w:val="20"/>
      <w:lang w:val="en-AU"/>
    </w:rPr>
  </w:style>
  <w:style w:type="character" w:styleId="PageNumber">
    <w:name w:val="page number"/>
    <w:basedOn w:val="DefaultParagraphFont"/>
    <w:rsid w:val="00962F9C"/>
  </w:style>
  <w:style w:type="table" w:styleId="TableGrid">
    <w:name w:val="Table Grid"/>
    <w:basedOn w:val="TableNormal"/>
    <w:rsid w:val="00962F9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962F9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2F9C"/>
    <w:pPr>
      <w:tabs>
        <w:tab w:val="center" w:pos="4513"/>
        <w:tab w:val="right" w:pos="9026"/>
      </w:tabs>
    </w:pPr>
  </w:style>
  <w:style w:type="character" w:customStyle="1" w:styleId="HeaderChar">
    <w:name w:val="Header Char"/>
    <w:basedOn w:val="DefaultParagraphFont"/>
    <w:link w:val="Header"/>
    <w:uiPriority w:val="99"/>
    <w:rsid w:val="00962F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0F72"/>
    <w:rPr>
      <w:rFonts w:ascii="Tahoma" w:hAnsi="Tahoma" w:cs="Tahoma"/>
      <w:sz w:val="16"/>
      <w:szCs w:val="16"/>
    </w:rPr>
  </w:style>
  <w:style w:type="character" w:customStyle="1" w:styleId="BalloonTextChar">
    <w:name w:val="Balloon Text Char"/>
    <w:basedOn w:val="DefaultParagraphFont"/>
    <w:link w:val="BalloonText"/>
    <w:uiPriority w:val="99"/>
    <w:semiHidden/>
    <w:rsid w:val="00CC0F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2015-07-21T11:02:00Z</cp:lastPrinted>
  <dcterms:created xsi:type="dcterms:W3CDTF">2015-07-21T11:04:00Z</dcterms:created>
  <dcterms:modified xsi:type="dcterms:W3CDTF">2015-07-21T11:04:00Z</dcterms:modified>
</cp:coreProperties>
</file>