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500" w:rsidRPr="00842979" w:rsidRDefault="00AC2500" w:rsidP="007D7C1E">
      <w:pPr>
        <w:jc w:val="center"/>
        <w:rPr>
          <w:b/>
        </w:rPr>
      </w:pPr>
      <w:r w:rsidRPr="00842979">
        <w:rPr>
          <w:b/>
        </w:rPr>
        <w:t>Hexagon Housing Association</w:t>
      </w:r>
    </w:p>
    <w:p w:rsidR="00AC2500" w:rsidRPr="00842979" w:rsidRDefault="00AC2500" w:rsidP="00A832DC">
      <w:pPr>
        <w:jc w:val="center"/>
        <w:rPr>
          <w:b/>
        </w:rPr>
      </w:pPr>
    </w:p>
    <w:p w:rsidR="00AC2500" w:rsidRPr="00842979" w:rsidRDefault="00AC2500" w:rsidP="00A832DC">
      <w:pPr>
        <w:jc w:val="center"/>
        <w:rPr>
          <w:b/>
        </w:rPr>
      </w:pPr>
      <w:r w:rsidRPr="00842979">
        <w:rPr>
          <w:b/>
        </w:rPr>
        <w:t>Performance Review Grou</w:t>
      </w:r>
      <w:smartTag w:uri="urn:schemas-microsoft-com:office:smarttags" w:element="PersonName">
        <w:r w:rsidRPr="00842979">
          <w:rPr>
            <w:b/>
          </w:rPr>
          <w:t>p</w:t>
        </w:r>
      </w:smartTag>
    </w:p>
    <w:p w:rsidR="00AC2500" w:rsidRDefault="00AC2500" w:rsidP="00A832DC"/>
    <w:p w:rsidR="00AC2500" w:rsidRPr="00916CE6" w:rsidRDefault="00AC2500" w:rsidP="00A832DC">
      <w:pPr>
        <w:jc w:val="center"/>
        <w:rPr>
          <w:b/>
        </w:rPr>
      </w:pPr>
      <w:r w:rsidRPr="00916CE6">
        <w:rPr>
          <w:b/>
        </w:rPr>
        <w:t xml:space="preserve">Minutes of Meeting held on </w:t>
      </w:r>
      <w:r>
        <w:rPr>
          <w:b/>
        </w:rPr>
        <w:t>14 May 2015</w:t>
      </w:r>
    </w:p>
    <w:p w:rsidR="00AC2500" w:rsidRPr="00916CE6" w:rsidRDefault="00AC2500" w:rsidP="00A832DC">
      <w:pPr>
        <w:rPr>
          <w:b/>
        </w:rPr>
      </w:pPr>
    </w:p>
    <w:p w:rsidR="00AC2500" w:rsidRDefault="00AC2500" w:rsidP="00A832DC">
      <w:pPr>
        <w:rPr>
          <w:b/>
        </w:rPr>
      </w:pPr>
      <w:r w:rsidRPr="00D736B6">
        <w:rPr>
          <w:b/>
        </w:rPr>
        <w:t>Present:</w:t>
      </w:r>
    </w:p>
    <w:p w:rsidR="00AC2500" w:rsidRPr="00D736B6" w:rsidRDefault="00AC2500" w:rsidP="00A832DC">
      <w:pPr>
        <w:rPr>
          <w:b/>
        </w:rPr>
      </w:pPr>
    </w:p>
    <w:p w:rsidR="00AC2500" w:rsidRDefault="00AC2500" w:rsidP="00A832DC">
      <w:r>
        <w:t>Claudina Tuitt - Chair</w:t>
      </w:r>
    </w:p>
    <w:p w:rsidR="00AC2500" w:rsidRDefault="00AC2500" w:rsidP="00052C87">
      <w:r>
        <w:t>Barbara Jacobs</w:t>
      </w:r>
    </w:p>
    <w:p w:rsidR="00AC2500" w:rsidRDefault="00AC2500" w:rsidP="00052C87">
      <w:smartTag w:uri="urn:schemas-microsoft-com:office:smarttags" w:element="PersonName">
        <w:r>
          <w:t>Sarah</w:t>
        </w:r>
      </w:smartTag>
      <w:r>
        <w:t xml:space="preserve"> Cully</w:t>
      </w:r>
    </w:p>
    <w:p w:rsidR="00AC2500" w:rsidRDefault="00AC2500" w:rsidP="00A832DC">
      <w:r>
        <w:t>Valerie Oldfield</w:t>
      </w:r>
    </w:p>
    <w:p w:rsidR="00AC2500" w:rsidRDefault="00AC2500" w:rsidP="00A832DC">
      <w:r>
        <w:t>Pamela Daley</w:t>
      </w:r>
    </w:p>
    <w:p w:rsidR="00AC2500" w:rsidRDefault="00AC2500" w:rsidP="00A832DC">
      <w:r>
        <w:t>Doreen Davies</w:t>
      </w:r>
    </w:p>
    <w:p w:rsidR="00AC2500" w:rsidRDefault="00AC2500" w:rsidP="00A832DC">
      <w:r>
        <w:t>Joanne Best</w:t>
      </w:r>
    </w:p>
    <w:p w:rsidR="00AC2500" w:rsidRDefault="00AC2500" w:rsidP="00A832DC">
      <w:r>
        <w:t>Robbiann Miller</w:t>
      </w:r>
    </w:p>
    <w:p w:rsidR="00AC2500" w:rsidRDefault="00AC2500" w:rsidP="00A832DC">
      <w:r>
        <w:t>Chris Matthews</w:t>
      </w:r>
    </w:p>
    <w:p w:rsidR="00AC2500" w:rsidRDefault="00AC2500" w:rsidP="00A832DC">
      <w:r>
        <w:tab/>
      </w:r>
      <w:r>
        <w:tab/>
      </w:r>
    </w:p>
    <w:p w:rsidR="00AC2500" w:rsidRPr="00543C26" w:rsidRDefault="00AC2500" w:rsidP="00A832DC">
      <w:pPr>
        <w:rPr>
          <w:b/>
        </w:rPr>
      </w:pPr>
      <w:r w:rsidRPr="00543C26">
        <w:rPr>
          <w:b/>
        </w:rPr>
        <w:t xml:space="preserve">Also </w:t>
      </w:r>
      <w:smartTag w:uri="urn:schemas-microsoft-com:office:smarttags" w:element="PersonName">
        <w:r w:rsidRPr="00543C26">
          <w:rPr>
            <w:b/>
          </w:rPr>
          <w:t>p</w:t>
        </w:r>
      </w:smartTag>
      <w:r w:rsidRPr="00543C26">
        <w:rPr>
          <w:b/>
        </w:rPr>
        <w:t>resent:</w:t>
      </w:r>
    </w:p>
    <w:p w:rsidR="00AC2500" w:rsidRDefault="00AC2500" w:rsidP="00A832DC">
      <w:smartTag w:uri="urn:schemas-microsoft-com:office:smarttags" w:element="PersonName">
        <w:r>
          <w:t>Chris Melville</w:t>
        </w:r>
      </w:smartTag>
      <w:r>
        <w:t xml:space="preserve"> – O</w:t>
      </w:r>
      <w:smartTag w:uri="urn:schemas-microsoft-com:office:smarttags" w:element="PersonName">
        <w:r>
          <w:t>p</w:t>
        </w:r>
      </w:smartTag>
      <w:r>
        <w:t>erations Director</w:t>
      </w:r>
    </w:p>
    <w:p w:rsidR="00AC2500" w:rsidRDefault="00AC2500" w:rsidP="00A832DC">
      <w:smartTag w:uri="urn:schemas-microsoft-com:office:smarttags" w:element="PersonName">
        <w:r>
          <w:t>Brian Hughes</w:t>
        </w:r>
      </w:smartTag>
      <w:r>
        <w:t xml:space="preserve"> - Resident Involvement Manager</w:t>
      </w:r>
    </w:p>
    <w:p w:rsidR="00AC2500" w:rsidRDefault="00AC2500" w:rsidP="00A832DC">
      <w:r>
        <w:t>Kathleen Richards –Resident Involvement Officer</w:t>
      </w:r>
    </w:p>
    <w:p w:rsidR="00AC2500" w:rsidRDefault="00AC2500" w:rsidP="00A832DC">
      <w:smartTag w:uri="urn:schemas-microsoft-com:office:smarttags" w:element="PersonName">
        <w:r>
          <w:t>Nicky Gelder</w:t>
        </w:r>
      </w:smartTag>
      <w:r>
        <w:t xml:space="preserve"> – Community Investment Manager</w:t>
      </w:r>
    </w:p>
    <w:p w:rsidR="00AC2500" w:rsidRDefault="00AC2500" w:rsidP="00A832DC"/>
    <w:tbl>
      <w:tblPr>
        <w:tblW w:w="0" w:type="auto"/>
        <w:tblLook w:val="00A0"/>
      </w:tblPr>
      <w:tblGrid>
        <w:gridCol w:w="550"/>
        <w:gridCol w:w="8116"/>
        <w:gridCol w:w="576"/>
      </w:tblGrid>
      <w:tr w:rsidR="00AC2500" w:rsidTr="006876BF">
        <w:tc>
          <w:tcPr>
            <w:tcW w:w="550" w:type="dxa"/>
          </w:tcPr>
          <w:p w:rsidR="00AC2500" w:rsidRPr="00B72AF2" w:rsidRDefault="00AC2500" w:rsidP="00231591">
            <w:pPr>
              <w:jc w:val="right"/>
              <w:rPr>
                <w:b/>
              </w:rPr>
            </w:pPr>
            <w:r w:rsidRPr="00B72AF2">
              <w:rPr>
                <w:b/>
              </w:rPr>
              <w:t>1.</w:t>
            </w:r>
          </w:p>
        </w:tc>
        <w:tc>
          <w:tcPr>
            <w:tcW w:w="8116" w:type="dxa"/>
          </w:tcPr>
          <w:p w:rsidR="00AC2500" w:rsidRDefault="00AC2500" w:rsidP="00A832DC">
            <w:pPr>
              <w:rPr>
                <w:b/>
              </w:rPr>
            </w:pPr>
            <w:r w:rsidRPr="006B0F22">
              <w:rPr>
                <w:b/>
              </w:rPr>
              <w:t>Introductions</w:t>
            </w:r>
            <w:r>
              <w:rPr>
                <w:b/>
              </w:rPr>
              <w:t xml:space="preserve"> and Welcome</w:t>
            </w:r>
          </w:p>
          <w:p w:rsidR="00AC2500" w:rsidRDefault="00AC2500" w:rsidP="00A832DC">
            <w:pPr>
              <w:rPr>
                <w:b/>
              </w:rPr>
            </w:pPr>
          </w:p>
          <w:p w:rsidR="00AC2500" w:rsidRPr="00EA4B72" w:rsidRDefault="00AC2500" w:rsidP="00A832DC">
            <w:r w:rsidRPr="00EA4B72">
              <w:t xml:space="preserve">Chair welcomed </w:t>
            </w:r>
            <w:r>
              <w:t>everyone and introductions made</w:t>
            </w:r>
            <w:r w:rsidRPr="00AA05E9">
              <w:rPr>
                <w:b/>
              </w:rPr>
              <w:t>.</w:t>
            </w:r>
          </w:p>
          <w:p w:rsidR="00AC2500" w:rsidRDefault="00AC2500" w:rsidP="00EA4B72"/>
        </w:tc>
        <w:tc>
          <w:tcPr>
            <w:tcW w:w="576" w:type="dxa"/>
          </w:tcPr>
          <w:p w:rsidR="00AC2500" w:rsidRPr="007322A4" w:rsidRDefault="00AC2500" w:rsidP="007322A4">
            <w:pPr>
              <w:jc w:val="right"/>
              <w:rPr>
                <w:b/>
              </w:rPr>
            </w:pPr>
          </w:p>
        </w:tc>
      </w:tr>
      <w:tr w:rsidR="00AC2500" w:rsidTr="006876BF">
        <w:tc>
          <w:tcPr>
            <w:tcW w:w="550" w:type="dxa"/>
          </w:tcPr>
          <w:p w:rsidR="00AC2500" w:rsidRPr="00B72AF2" w:rsidRDefault="00AC2500" w:rsidP="00231591">
            <w:pPr>
              <w:jc w:val="right"/>
              <w:rPr>
                <w:b/>
              </w:rPr>
            </w:pPr>
            <w:r w:rsidRPr="00B72AF2">
              <w:rPr>
                <w:b/>
              </w:rPr>
              <w:t>2.</w:t>
            </w:r>
          </w:p>
        </w:tc>
        <w:tc>
          <w:tcPr>
            <w:tcW w:w="8116" w:type="dxa"/>
          </w:tcPr>
          <w:p w:rsidR="00AC2500" w:rsidRDefault="00AC2500" w:rsidP="00A832DC">
            <w:pPr>
              <w:rPr>
                <w:b/>
              </w:rPr>
            </w:pPr>
            <w:r w:rsidRPr="006B0F22">
              <w:rPr>
                <w:b/>
              </w:rPr>
              <w:t>A</w:t>
            </w:r>
            <w:smartTag w:uri="urn:schemas-microsoft-com:office:smarttags" w:element="PersonName">
              <w:r w:rsidRPr="006B0F22">
                <w:rPr>
                  <w:b/>
                </w:rPr>
                <w:t>p</w:t>
              </w:r>
            </w:smartTag>
            <w:r w:rsidRPr="006B0F22">
              <w:rPr>
                <w:b/>
              </w:rPr>
              <w:t>ologies</w:t>
            </w:r>
            <w:r>
              <w:rPr>
                <w:b/>
              </w:rPr>
              <w:t xml:space="preserve"> </w:t>
            </w:r>
          </w:p>
          <w:p w:rsidR="00AC2500" w:rsidRDefault="00AC2500" w:rsidP="00A832DC">
            <w:pPr>
              <w:rPr>
                <w:b/>
              </w:rPr>
            </w:pPr>
          </w:p>
          <w:p w:rsidR="00AC2500" w:rsidRDefault="00AC2500" w:rsidP="00A832DC">
            <w:r>
              <w:t>None were received.</w:t>
            </w:r>
          </w:p>
          <w:p w:rsidR="00AC2500" w:rsidRDefault="00AC2500" w:rsidP="00A832DC"/>
        </w:tc>
        <w:tc>
          <w:tcPr>
            <w:tcW w:w="576" w:type="dxa"/>
          </w:tcPr>
          <w:p w:rsidR="00AC2500" w:rsidRPr="007322A4" w:rsidRDefault="00AC2500" w:rsidP="007322A4">
            <w:pPr>
              <w:jc w:val="right"/>
              <w:rPr>
                <w:b/>
              </w:rPr>
            </w:pPr>
          </w:p>
        </w:tc>
      </w:tr>
      <w:tr w:rsidR="00AC2500" w:rsidTr="006876BF">
        <w:tc>
          <w:tcPr>
            <w:tcW w:w="550" w:type="dxa"/>
          </w:tcPr>
          <w:p w:rsidR="00AC2500" w:rsidRPr="00B72AF2" w:rsidRDefault="00AC2500" w:rsidP="00231591">
            <w:pPr>
              <w:jc w:val="right"/>
              <w:rPr>
                <w:b/>
              </w:rPr>
            </w:pPr>
            <w:r w:rsidRPr="00B72AF2">
              <w:rPr>
                <w:b/>
              </w:rPr>
              <w:t>3.</w:t>
            </w:r>
          </w:p>
        </w:tc>
        <w:tc>
          <w:tcPr>
            <w:tcW w:w="8116" w:type="dxa"/>
          </w:tcPr>
          <w:p w:rsidR="00AC2500" w:rsidRDefault="00AC2500" w:rsidP="00A832DC">
            <w:pPr>
              <w:rPr>
                <w:b/>
              </w:rPr>
            </w:pPr>
            <w:r w:rsidRPr="00FD09D4">
              <w:rPr>
                <w:b/>
                <w:lang w:val="en-US"/>
              </w:rPr>
              <w:t xml:space="preserve">Matters Arising from the </w:t>
            </w:r>
            <w:smartTag w:uri="urn:schemas-microsoft-com:office:smarttags" w:element="PersonName">
              <w:r w:rsidRPr="00FD09D4">
                <w:rPr>
                  <w:b/>
                  <w:lang w:val="en-US"/>
                </w:rPr>
                <w:t>p</w:t>
              </w:r>
            </w:smartTag>
            <w:r w:rsidRPr="00FD09D4">
              <w:rPr>
                <w:b/>
                <w:lang w:val="en-US"/>
              </w:rPr>
              <w:t>revious minutes</w:t>
            </w:r>
            <w:r w:rsidRPr="00FD09D4">
              <w:rPr>
                <w:b/>
              </w:rPr>
              <w:t xml:space="preserve"> </w:t>
            </w:r>
          </w:p>
          <w:p w:rsidR="00AC2500" w:rsidRDefault="00AC2500" w:rsidP="00A832DC"/>
          <w:p w:rsidR="00AC2500" w:rsidRPr="00F40BCD" w:rsidRDefault="00AC2500" w:rsidP="00471FF2">
            <w:r>
              <w:t>The meeting on the 12 February was inquorate.  Item 9 on Scrutiny Training was included in tonight’s agenda.</w:t>
            </w:r>
          </w:p>
        </w:tc>
        <w:tc>
          <w:tcPr>
            <w:tcW w:w="576" w:type="dxa"/>
          </w:tcPr>
          <w:p w:rsidR="00AC2500" w:rsidRDefault="00AC2500" w:rsidP="007322A4">
            <w:pPr>
              <w:jc w:val="right"/>
              <w:rPr>
                <w:b/>
              </w:rPr>
            </w:pPr>
          </w:p>
          <w:p w:rsidR="00AC2500" w:rsidRDefault="00AC2500" w:rsidP="007322A4">
            <w:pPr>
              <w:jc w:val="right"/>
              <w:rPr>
                <w:b/>
              </w:rPr>
            </w:pPr>
          </w:p>
          <w:p w:rsidR="00AC2500" w:rsidRDefault="00AC2500" w:rsidP="007322A4">
            <w:pPr>
              <w:jc w:val="right"/>
              <w:rPr>
                <w:b/>
              </w:rPr>
            </w:pPr>
          </w:p>
          <w:p w:rsidR="00AC2500" w:rsidRDefault="00AC2500" w:rsidP="007322A4">
            <w:pPr>
              <w:jc w:val="right"/>
              <w:rPr>
                <w:b/>
              </w:rPr>
            </w:pPr>
          </w:p>
          <w:p w:rsidR="00AC2500" w:rsidRPr="007322A4" w:rsidRDefault="00AC2500" w:rsidP="007322A4">
            <w:pPr>
              <w:jc w:val="right"/>
              <w:rPr>
                <w:b/>
              </w:rPr>
            </w:pPr>
          </w:p>
        </w:tc>
      </w:tr>
      <w:tr w:rsidR="00AC2500" w:rsidTr="006876BF">
        <w:tc>
          <w:tcPr>
            <w:tcW w:w="550" w:type="dxa"/>
          </w:tcPr>
          <w:p w:rsidR="00AC2500" w:rsidRPr="00B72AF2" w:rsidRDefault="00AC2500" w:rsidP="00231591">
            <w:pPr>
              <w:jc w:val="right"/>
              <w:rPr>
                <w:b/>
              </w:rPr>
            </w:pPr>
            <w:r w:rsidRPr="00B72AF2">
              <w:rPr>
                <w:b/>
              </w:rPr>
              <w:t>4.</w:t>
            </w:r>
          </w:p>
        </w:tc>
        <w:tc>
          <w:tcPr>
            <w:tcW w:w="8116" w:type="dxa"/>
          </w:tcPr>
          <w:p w:rsidR="00AC2500" w:rsidRDefault="00AC2500" w:rsidP="00423C16">
            <w:pPr>
              <w:rPr>
                <w:b/>
              </w:rPr>
            </w:pPr>
            <w:r>
              <w:rPr>
                <w:b/>
              </w:rPr>
              <w:t>Community Investment</w:t>
            </w:r>
          </w:p>
          <w:p w:rsidR="00AC2500" w:rsidRDefault="00AC2500" w:rsidP="00423C16">
            <w:pPr>
              <w:rPr>
                <w:b/>
              </w:rPr>
            </w:pPr>
          </w:p>
          <w:p w:rsidR="00AC2500" w:rsidRDefault="00AC2500" w:rsidP="00423C16">
            <w:r w:rsidRPr="009F173A">
              <w:t>Nicky</w:t>
            </w:r>
            <w:r>
              <w:t xml:space="preserve"> had circulated three documents to the grou</w:t>
            </w:r>
            <w:smartTag w:uri="urn:schemas-microsoft-com:office:smarttags" w:element="PersonName">
              <w:r>
                <w:t>p</w:t>
              </w:r>
            </w:smartTag>
            <w:r>
              <w:t xml:space="preserve"> </w:t>
            </w:r>
            <w:smartTag w:uri="urn:schemas-microsoft-com:office:smarttags" w:element="PersonName">
              <w:r>
                <w:t>p</w:t>
              </w:r>
            </w:smartTag>
            <w:r>
              <w:t xml:space="preserve">rior to the meeting: the Community Investment Performance Indicators 2014/15; the timetable for the Community Investment Strategy 2015/18; and the Local Offers on Building Communities. </w:t>
            </w:r>
          </w:p>
          <w:p w:rsidR="00AC2500" w:rsidRDefault="00AC2500" w:rsidP="00423C16"/>
          <w:p w:rsidR="00AC2500" w:rsidRDefault="00AC2500" w:rsidP="00423C16">
            <w:r>
              <w:t xml:space="preserve">The Local Offers were agreed in 2010/2011 and do not reflect the current work of the Community Investment Team who are in the </w:t>
            </w:r>
            <w:smartTag w:uri="urn:schemas-microsoft-com:office:smarttags" w:element="PersonName">
              <w:r>
                <w:t>p</w:t>
              </w:r>
            </w:smartTag>
            <w:r>
              <w:t>rocess of consulting on the 2015/18 strategy.</w:t>
            </w:r>
          </w:p>
          <w:p w:rsidR="00AC2500" w:rsidRDefault="00AC2500" w:rsidP="00423C16"/>
          <w:p w:rsidR="00AC2500" w:rsidRPr="00951C6B" w:rsidRDefault="00AC2500" w:rsidP="00423C16">
            <w:pPr>
              <w:rPr>
                <w:b/>
                <w:i/>
              </w:rPr>
            </w:pPr>
            <w:r w:rsidRPr="00951C6B">
              <w:rPr>
                <w:b/>
                <w:i/>
              </w:rPr>
              <w:t>Growing the economy:</w:t>
            </w:r>
          </w:p>
          <w:p w:rsidR="00AC2500" w:rsidRDefault="00AC2500" w:rsidP="00423C16">
            <w:r>
              <w:t>The Academy figures are now focusing on those going into em</w:t>
            </w:r>
            <w:smartTag w:uri="urn:schemas-microsoft-com:office:smarttags" w:element="PersonName">
              <w:r>
                <w:t>p</w:t>
              </w:r>
            </w:smartTag>
            <w:r>
              <w:t xml:space="preserve">loyment which was significantly lower than </w:t>
            </w:r>
            <w:smartTag w:uri="urn:schemas-microsoft-com:office:smarttags" w:element="PersonName">
              <w:r>
                <w:t>p</w:t>
              </w:r>
            </w:smartTag>
            <w:r>
              <w:t>revious years however there was an increase in demand for the Business Start U</w:t>
            </w:r>
            <w:smartTag w:uri="urn:schemas-microsoft-com:office:smarttags" w:element="PersonName">
              <w:r>
                <w:t>p</w:t>
              </w:r>
            </w:smartTag>
            <w:r>
              <w:t xml:space="preserve"> training. 18 residents had com</w:t>
            </w:r>
            <w:smartTag w:uri="urn:schemas-microsoft-com:office:smarttags" w:element="PersonName">
              <w:r>
                <w:t>p</w:t>
              </w:r>
            </w:smartTag>
            <w:r>
              <w:t>leted this training and 5 of those were already trading.</w:t>
            </w:r>
          </w:p>
          <w:p w:rsidR="00AC2500" w:rsidRDefault="00AC2500" w:rsidP="00423C16"/>
          <w:p w:rsidR="00AC2500" w:rsidRPr="00951C6B" w:rsidRDefault="00AC2500" w:rsidP="00423C16">
            <w:pPr>
              <w:rPr>
                <w:b/>
                <w:i/>
              </w:rPr>
            </w:pPr>
            <w:r w:rsidRPr="00951C6B">
              <w:rPr>
                <w:b/>
                <w:i/>
              </w:rPr>
              <w:t>Building Communities:</w:t>
            </w:r>
          </w:p>
          <w:p w:rsidR="00AC2500" w:rsidRDefault="00AC2500" w:rsidP="00423C16">
            <w:r>
              <w:t xml:space="preserve">9 different community activities had taken </w:t>
            </w:r>
            <w:smartTag w:uri="urn:schemas-microsoft-com:office:smarttags" w:element="PersonName">
              <w:r>
                <w:t>p</w:t>
              </w:r>
            </w:smartTag>
            <w:r>
              <w:t>lace. Two over 50’s activities had generated 22 residents to register however only a total of 4 attended.</w:t>
            </w:r>
          </w:p>
          <w:p w:rsidR="00AC2500" w:rsidRDefault="00AC2500" w:rsidP="00423C16"/>
          <w:p w:rsidR="00AC2500" w:rsidRPr="00326963" w:rsidRDefault="00AC2500" w:rsidP="00423C16">
            <w:pPr>
              <w:rPr>
                <w:b/>
                <w:i/>
              </w:rPr>
            </w:pPr>
            <w:r w:rsidRPr="00326963">
              <w:rPr>
                <w:b/>
                <w:i/>
              </w:rPr>
              <w:t xml:space="preserve">Investing in young </w:t>
            </w:r>
            <w:smartTag w:uri="urn:schemas-microsoft-com:office:smarttags" w:element="PersonName">
              <w:r w:rsidRPr="00326963">
                <w:rPr>
                  <w:b/>
                  <w:i/>
                </w:rPr>
                <w:t>p</w:t>
              </w:r>
            </w:smartTag>
            <w:r w:rsidRPr="00326963">
              <w:rPr>
                <w:b/>
                <w:i/>
              </w:rPr>
              <w:t>eo</w:t>
            </w:r>
            <w:smartTag w:uri="urn:schemas-microsoft-com:office:smarttags" w:element="PersonName">
              <w:r w:rsidRPr="00326963">
                <w:rPr>
                  <w:b/>
                  <w:i/>
                </w:rPr>
                <w:t>p</w:t>
              </w:r>
            </w:smartTag>
            <w:r w:rsidRPr="00326963">
              <w:rPr>
                <w:b/>
                <w:i/>
              </w:rPr>
              <w:t>le:</w:t>
            </w:r>
          </w:p>
          <w:p w:rsidR="00AC2500" w:rsidRDefault="00AC2500" w:rsidP="00423C16">
            <w:r>
              <w:t>75 young residents had ex</w:t>
            </w:r>
            <w:smartTag w:uri="urn:schemas-microsoft-com:office:smarttags" w:element="PersonName">
              <w:r>
                <w:t>p</w:t>
              </w:r>
            </w:smartTag>
            <w:r>
              <w:t>ressed an interest in boot cam</w:t>
            </w:r>
            <w:smartTag w:uri="urn:schemas-microsoft-com:office:smarttags" w:element="PersonName">
              <w:r>
                <w:t>p</w:t>
              </w:r>
            </w:smartTag>
            <w:r>
              <w:t xml:space="preserve"> however only 9 had com</w:t>
            </w:r>
            <w:smartTag w:uri="urn:schemas-microsoft-com:office:smarttags" w:element="PersonName">
              <w:r>
                <w:t>p</w:t>
              </w:r>
            </w:smartTag>
            <w:r>
              <w:t xml:space="preserve">leted. The meeting asked why were so many young </w:t>
            </w:r>
            <w:smartTag w:uri="urn:schemas-microsoft-com:office:smarttags" w:element="PersonName">
              <w:r>
                <w:t>p</w:t>
              </w:r>
            </w:smartTag>
            <w:r>
              <w:t>eo</w:t>
            </w:r>
            <w:smartTag w:uri="urn:schemas-microsoft-com:office:smarttags" w:element="PersonName">
              <w:r>
                <w:t>p</w:t>
              </w:r>
            </w:smartTag>
            <w:r>
              <w:t>le not com</w:t>
            </w:r>
            <w:smartTag w:uri="urn:schemas-microsoft-com:office:smarttags" w:element="PersonName">
              <w:r>
                <w:t>p</w:t>
              </w:r>
            </w:smartTag>
            <w:r>
              <w:t>leting the boot cam</w:t>
            </w:r>
            <w:smartTag w:uri="urn:schemas-microsoft-com:office:smarttags" w:element="PersonName">
              <w:r>
                <w:t>p</w:t>
              </w:r>
            </w:smartTag>
            <w:r>
              <w:t xml:space="preserve"> after showing an initial interest? Nicky re</w:t>
            </w:r>
            <w:smartTag w:uri="urn:schemas-microsoft-com:office:smarttags" w:element="PersonName">
              <w:r>
                <w:t>p</w:t>
              </w:r>
            </w:smartTag>
            <w:r>
              <w:t xml:space="preserve">lied that it seemed that many young </w:t>
            </w:r>
            <w:smartTag w:uri="urn:schemas-microsoft-com:office:smarttags" w:element="PersonName">
              <w:r>
                <w:t>p</w:t>
              </w:r>
            </w:smartTag>
            <w:r>
              <w:t>eo</w:t>
            </w:r>
            <w:smartTag w:uri="urn:schemas-microsoft-com:office:smarttags" w:element="PersonName">
              <w:r>
                <w:t>p</w:t>
              </w:r>
            </w:smartTag>
            <w:r>
              <w:t xml:space="preserve">le had other commitments, such as college, or other </w:t>
            </w:r>
            <w:smartTag w:uri="urn:schemas-microsoft-com:office:smarttags" w:element="PersonName">
              <w:r>
                <w:t>p</w:t>
              </w:r>
            </w:smartTag>
            <w:r>
              <w:t>ersonal reasons.</w:t>
            </w:r>
          </w:p>
          <w:p w:rsidR="00AC2500" w:rsidRDefault="00AC2500" w:rsidP="00423C16"/>
          <w:p w:rsidR="00AC2500" w:rsidRPr="00951C6B" w:rsidRDefault="00AC2500" w:rsidP="00423C16">
            <w:pPr>
              <w:rPr>
                <w:b/>
                <w:i/>
              </w:rPr>
            </w:pPr>
            <w:r w:rsidRPr="00951C6B">
              <w:rPr>
                <w:b/>
                <w:i/>
              </w:rPr>
              <w:t>Financial Inclusion:</w:t>
            </w:r>
          </w:p>
          <w:p w:rsidR="00AC2500" w:rsidRDefault="00AC2500" w:rsidP="00423C16">
            <w:smartTag w:uri="urn:schemas-microsoft-com:office:smarttags" w:element="PersonName">
              <w:r>
                <w:t>Jason Herbert</w:t>
              </w:r>
            </w:smartTag>
            <w:r>
              <w:t xml:space="preserve"> has worked with 90 residents on a 1-2-1 basis and £97,146 has come directly back to Hexagon though Discretionary Housing Payments and Housing Benefit.</w:t>
            </w:r>
          </w:p>
          <w:p w:rsidR="00AC2500" w:rsidRDefault="00AC2500" w:rsidP="00423C16"/>
          <w:p w:rsidR="00AC2500" w:rsidRDefault="00AC2500" w:rsidP="00423C16">
            <w:r>
              <w:t>The PRG asked for research into the high dro</w:t>
            </w:r>
            <w:smartTag w:uri="urn:schemas-microsoft-com:office:smarttags" w:element="PersonName">
              <w:r>
                <w:t>p</w:t>
              </w:r>
            </w:smartTag>
            <w:r>
              <w:t xml:space="preserve"> off rate and whether the activities that had been arranged had been asked for and if not how did Community Investment go about choosing the events.</w:t>
            </w:r>
          </w:p>
          <w:p w:rsidR="00AC2500" w:rsidRDefault="00AC2500" w:rsidP="00423C16"/>
          <w:p w:rsidR="00AC2500" w:rsidRDefault="00AC2500" w:rsidP="00423C16">
            <w:r>
              <w:t>Regarding the Building Communities Local Offer, Nicky ex</w:t>
            </w:r>
            <w:smartTag w:uri="urn:schemas-microsoft-com:office:smarttags" w:element="PersonName">
              <w:r>
                <w:t>p</w:t>
              </w:r>
            </w:smartTag>
            <w:r>
              <w:t>lained that she will be engaging with residents through a series of focus grou</w:t>
            </w:r>
            <w:smartTag w:uri="urn:schemas-microsoft-com:office:smarttags" w:element="PersonName">
              <w:r>
                <w:t>p</w:t>
              </w:r>
            </w:smartTag>
            <w:r>
              <w:t>s and would ho</w:t>
            </w:r>
            <w:smartTag w:uri="urn:schemas-microsoft-com:office:smarttags" w:element="PersonName">
              <w:r>
                <w:t>p</w:t>
              </w:r>
            </w:smartTag>
            <w:r>
              <w:t xml:space="preserve">e to </w:t>
            </w:r>
            <w:smartTag w:uri="urn:schemas-microsoft-com:office:smarttags" w:element="PersonName">
              <w:r>
                <w:t>p</w:t>
              </w:r>
            </w:smartTag>
            <w:r>
              <w:t>resent a new set of Offers to the PRG after Se</w:t>
            </w:r>
            <w:smartTag w:uri="urn:schemas-microsoft-com:office:smarttags" w:element="PersonName">
              <w:r>
                <w:t>p</w:t>
              </w:r>
            </w:smartTag>
            <w:r>
              <w:t>tember</w:t>
            </w:r>
          </w:p>
          <w:p w:rsidR="00AC2500" w:rsidRDefault="00AC2500" w:rsidP="009C3BFF"/>
          <w:p w:rsidR="00AC2500" w:rsidRPr="00423C16" w:rsidRDefault="00AC2500" w:rsidP="00CF09B6">
            <w:r>
              <w:t>The Chair thanked Nicky for attending and members commented on the success of the Business Start U</w:t>
            </w:r>
            <w:smartTag w:uri="urn:schemas-microsoft-com:office:smarttags" w:element="PersonName">
              <w:r>
                <w:t>p</w:t>
              </w:r>
            </w:smartTag>
            <w:r>
              <w:t>s; golf; and the com</w:t>
            </w:r>
            <w:smartTag w:uri="urn:schemas-microsoft-com:office:smarttags" w:element="PersonName">
              <w:r>
                <w:t>p</w:t>
              </w:r>
            </w:smartTag>
            <w:r>
              <w:t xml:space="preserve">uter training which they had </w:t>
            </w:r>
            <w:smartTag w:uri="urn:schemas-microsoft-com:office:smarttags" w:element="PersonName">
              <w:r>
                <w:t>p</w:t>
              </w:r>
            </w:smartTag>
            <w:r>
              <w:t>ersonal ex</w:t>
            </w:r>
            <w:smartTag w:uri="urn:schemas-microsoft-com:office:smarttags" w:element="PersonName">
              <w:r>
                <w:t>p</w:t>
              </w:r>
            </w:smartTag>
            <w:r>
              <w:t>erience with.</w:t>
            </w:r>
          </w:p>
        </w:tc>
        <w:tc>
          <w:tcPr>
            <w:tcW w:w="576" w:type="dxa"/>
          </w:tcPr>
          <w:p w:rsidR="00AC2500" w:rsidRDefault="00AC2500" w:rsidP="00431C36">
            <w:pPr>
              <w:rPr>
                <w:b/>
              </w:rPr>
            </w:pPr>
          </w:p>
          <w:p w:rsidR="00AC2500" w:rsidRDefault="00AC2500" w:rsidP="00431C36">
            <w:pPr>
              <w:rPr>
                <w:b/>
              </w:rPr>
            </w:pPr>
          </w:p>
          <w:p w:rsidR="00AC2500" w:rsidRDefault="00AC2500" w:rsidP="00431C36">
            <w:pPr>
              <w:rPr>
                <w:b/>
              </w:rPr>
            </w:pPr>
          </w:p>
          <w:p w:rsidR="00AC2500" w:rsidRDefault="00AC2500" w:rsidP="00431C36">
            <w:pPr>
              <w:rPr>
                <w:b/>
              </w:rPr>
            </w:pPr>
          </w:p>
          <w:p w:rsidR="00AC2500" w:rsidRDefault="00AC2500" w:rsidP="00431C36">
            <w:pPr>
              <w:rPr>
                <w:b/>
              </w:rPr>
            </w:pPr>
          </w:p>
          <w:p w:rsidR="00AC2500" w:rsidRDefault="00AC2500" w:rsidP="00431C36">
            <w:pPr>
              <w:rPr>
                <w:b/>
              </w:rPr>
            </w:pPr>
          </w:p>
          <w:p w:rsidR="00AC2500" w:rsidRDefault="00AC2500" w:rsidP="00431C36">
            <w:pPr>
              <w:rPr>
                <w:b/>
              </w:rPr>
            </w:pPr>
          </w:p>
          <w:p w:rsidR="00AC2500" w:rsidRDefault="00AC2500" w:rsidP="00431C36">
            <w:pPr>
              <w:rPr>
                <w:b/>
              </w:rPr>
            </w:pPr>
          </w:p>
          <w:p w:rsidR="00AC2500" w:rsidRDefault="00AC2500" w:rsidP="00431C36">
            <w:pPr>
              <w:rPr>
                <w:b/>
              </w:rPr>
            </w:pPr>
          </w:p>
          <w:p w:rsidR="00AC2500" w:rsidRDefault="00AC2500" w:rsidP="00431C36">
            <w:pPr>
              <w:rPr>
                <w:b/>
              </w:rPr>
            </w:pPr>
          </w:p>
          <w:p w:rsidR="00AC2500" w:rsidRDefault="00AC2500" w:rsidP="00431C36">
            <w:pPr>
              <w:rPr>
                <w:b/>
              </w:rPr>
            </w:pPr>
          </w:p>
          <w:p w:rsidR="00AC2500" w:rsidRDefault="00AC2500" w:rsidP="00431C36">
            <w:pPr>
              <w:rPr>
                <w:b/>
              </w:rPr>
            </w:pPr>
          </w:p>
          <w:p w:rsidR="00AC2500" w:rsidRDefault="00AC2500" w:rsidP="00431C36">
            <w:pPr>
              <w:rPr>
                <w:b/>
              </w:rPr>
            </w:pPr>
          </w:p>
          <w:p w:rsidR="00AC2500" w:rsidRDefault="00AC2500" w:rsidP="00431C36">
            <w:pPr>
              <w:rPr>
                <w:b/>
              </w:rPr>
            </w:pPr>
          </w:p>
          <w:p w:rsidR="00AC2500" w:rsidRDefault="00AC2500" w:rsidP="00431C36">
            <w:pPr>
              <w:rPr>
                <w:b/>
              </w:rPr>
            </w:pPr>
          </w:p>
          <w:p w:rsidR="00AC2500" w:rsidRDefault="00AC2500" w:rsidP="00431C36">
            <w:pPr>
              <w:rPr>
                <w:b/>
              </w:rPr>
            </w:pPr>
          </w:p>
          <w:p w:rsidR="00AC2500" w:rsidRDefault="00AC2500" w:rsidP="00431C36">
            <w:pPr>
              <w:rPr>
                <w:b/>
              </w:rPr>
            </w:pPr>
          </w:p>
          <w:p w:rsidR="00AC2500" w:rsidRDefault="00AC2500" w:rsidP="00431C36">
            <w:pPr>
              <w:rPr>
                <w:b/>
              </w:rPr>
            </w:pPr>
          </w:p>
          <w:p w:rsidR="00AC2500" w:rsidRDefault="00AC2500" w:rsidP="00431C36">
            <w:pPr>
              <w:rPr>
                <w:b/>
              </w:rPr>
            </w:pPr>
          </w:p>
          <w:p w:rsidR="00AC2500" w:rsidRDefault="00AC2500" w:rsidP="00431C36">
            <w:pPr>
              <w:rPr>
                <w:b/>
              </w:rPr>
            </w:pPr>
          </w:p>
          <w:p w:rsidR="00AC2500" w:rsidRDefault="00AC2500" w:rsidP="00431C36">
            <w:pPr>
              <w:rPr>
                <w:b/>
              </w:rPr>
            </w:pPr>
          </w:p>
          <w:p w:rsidR="00AC2500" w:rsidRDefault="00AC2500" w:rsidP="00431C36">
            <w:pPr>
              <w:rPr>
                <w:b/>
              </w:rPr>
            </w:pPr>
          </w:p>
          <w:p w:rsidR="00AC2500" w:rsidRDefault="00AC2500" w:rsidP="00431C36">
            <w:pPr>
              <w:rPr>
                <w:b/>
              </w:rPr>
            </w:pPr>
          </w:p>
          <w:p w:rsidR="00AC2500" w:rsidRDefault="00AC2500" w:rsidP="00431C36">
            <w:pPr>
              <w:rPr>
                <w:b/>
              </w:rPr>
            </w:pPr>
          </w:p>
          <w:p w:rsidR="00AC2500" w:rsidRDefault="00AC2500" w:rsidP="00431C36">
            <w:pPr>
              <w:rPr>
                <w:b/>
              </w:rPr>
            </w:pPr>
          </w:p>
          <w:p w:rsidR="00AC2500" w:rsidRDefault="00AC2500" w:rsidP="00431C36">
            <w:pPr>
              <w:rPr>
                <w:b/>
              </w:rPr>
            </w:pPr>
          </w:p>
          <w:p w:rsidR="00AC2500" w:rsidRDefault="00AC2500" w:rsidP="00431C36">
            <w:pPr>
              <w:rPr>
                <w:b/>
              </w:rPr>
            </w:pPr>
          </w:p>
          <w:p w:rsidR="00AC2500" w:rsidRDefault="00AC2500" w:rsidP="00431C36">
            <w:pPr>
              <w:rPr>
                <w:b/>
              </w:rPr>
            </w:pPr>
          </w:p>
          <w:p w:rsidR="00AC2500" w:rsidRDefault="00AC2500" w:rsidP="00431C36">
            <w:pPr>
              <w:rPr>
                <w:b/>
              </w:rPr>
            </w:pPr>
          </w:p>
          <w:p w:rsidR="00AC2500" w:rsidRDefault="00AC2500" w:rsidP="00431C36">
            <w:pPr>
              <w:rPr>
                <w:b/>
              </w:rPr>
            </w:pPr>
          </w:p>
          <w:p w:rsidR="00AC2500" w:rsidRDefault="00AC2500" w:rsidP="00431C36">
            <w:pPr>
              <w:rPr>
                <w:b/>
              </w:rPr>
            </w:pPr>
          </w:p>
          <w:p w:rsidR="00AC2500" w:rsidRDefault="00AC2500" w:rsidP="00431C36">
            <w:pPr>
              <w:rPr>
                <w:b/>
              </w:rPr>
            </w:pPr>
          </w:p>
          <w:p w:rsidR="00AC2500" w:rsidRDefault="00AC2500" w:rsidP="00431C36">
            <w:pPr>
              <w:rPr>
                <w:b/>
              </w:rPr>
            </w:pPr>
          </w:p>
          <w:p w:rsidR="00AC2500" w:rsidRDefault="00AC2500" w:rsidP="007D7C1E">
            <w:pPr>
              <w:jc w:val="right"/>
              <w:rPr>
                <w:b/>
              </w:rPr>
            </w:pPr>
            <w:r>
              <w:rPr>
                <w:b/>
              </w:rPr>
              <w:t>NG</w:t>
            </w:r>
          </w:p>
          <w:p w:rsidR="00AC2500" w:rsidRDefault="00AC2500" w:rsidP="00431C36">
            <w:pPr>
              <w:rPr>
                <w:b/>
              </w:rPr>
            </w:pPr>
          </w:p>
          <w:p w:rsidR="00AC2500" w:rsidRPr="007322A4" w:rsidRDefault="00AC2500" w:rsidP="007D7C1E">
            <w:pPr>
              <w:jc w:val="right"/>
              <w:rPr>
                <w:b/>
              </w:rPr>
            </w:pPr>
          </w:p>
        </w:tc>
      </w:tr>
      <w:tr w:rsidR="00AC2500" w:rsidTr="006876BF">
        <w:tc>
          <w:tcPr>
            <w:tcW w:w="550" w:type="dxa"/>
          </w:tcPr>
          <w:p w:rsidR="00AC2500" w:rsidRPr="00B72AF2" w:rsidRDefault="00AC2500" w:rsidP="00231591">
            <w:pPr>
              <w:jc w:val="right"/>
              <w:rPr>
                <w:b/>
              </w:rPr>
            </w:pPr>
          </w:p>
        </w:tc>
        <w:tc>
          <w:tcPr>
            <w:tcW w:w="8116" w:type="dxa"/>
          </w:tcPr>
          <w:p w:rsidR="00AC2500" w:rsidRPr="009A5FD9" w:rsidRDefault="00AC2500" w:rsidP="00FA0D4B">
            <w:pPr>
              <w:rPr>
                <w:b/>
              </w:rPr>
            </w:pPr>
          </w:p>
        </w:tc>
        <w:tc>
          <w:tcPr>
            <w:tcW w:w="576" w:type="dxa"/>
          </w:tcPr>
          <w:p w:rsidR="00AC2500" w:rsidRPr="007322A4" w:rsidRDefault="00AC2500" w:rsidP="007322A4">
            <w:pPr>
              <w:jc w:val="right"/>
              <w:rPr>
                <w:b/>
              </w:rPr>
            </w:pPr>
          </w:p>
        </w:tc>
      </w:tr>
      <w:tr w:rsidR="00AC2500" w:rsidTr="006876BF">
        <w:tc>
          <w:tcPr>
            <w:tcW w:w="550" w:type="dxa"/>
          </w:tcPr>
          <w:p w:rsidR="00AC2500" w:rsidRPr="00B72AF2" w:rsidRDefault="00AC2500" w:rsidP="00231591">
            <w:pPr>
              <w:jc w:val="right"/>
              <w:rPr>
                <w:b/>
              </w:rPr>
            </w:pPr>
            <w:r>
              <w:rPr>
                <w:b/>
              </w:rPr>
              <w:t>5.</w:t>
            </w:r>
          </w:p>
        </w:tc>
        <w:tc>
          <w:tcPr>
            <w:tcW w:w="8116" w:type="dxa"/>
          </w:tcPr>
          <w:p w:rsidR="00AC2500" w:rsidRDefault="00AC2500" w:rsidP="003453EA">
            <w:pPr>
              <w:rPr>
                <w:b/>
              </w:rPr>
            </w:pPr>
            <w:r>
              <w:rPr>
                <w:b/>
              </w:rPr>
              <w:t>Performance Information</w:t>
            </w:r>
          </w:p>
          <w:p w:rsidR="00AC2500" w:rsidRDefault="00AC2500" w:rsidP="00834B3B">
            <w:smartTag w:uri="urn:schemas-microsoft-com:office:smarttags" w:element="PersonName">
              <w:r>
                <w:t>Chris Melville</w:t>
              </w:r>
            </w:smartTag>
            <w:r>
              <w:t xml:space="preserve"> </w:t>
            </w:r>
            <w:smartTag w:uri="urn:schemas-microsoft-com:office:smarttags" w:element="PersonName">
              <w:r>
                <w:t>p</w:t>
              </w:r>
            </w:smartTag>
            <w:r>
              <w:t xml:space="preserve">resented the </w:t>
            </w:r>
            <w:smartTag w:uri="urn:schemas-microsoft-com:office:smarttags" w:element="PersonName">
              <w:r>
                <w:t>p</w:t>
              </w:r>
            </w:smartTag>
            <w:r>
              <w:t>erformance information for Quarter 4 (January to March) There were 7 indicators showing im</w:t>
            </w:r>
            <w:smartTag w:uri="urn:schemas-microsoft-com:office:smarttags" w:element="PersonName">
              <w:r>
                <w:t>p</w:t>
              </w:r>
            </w:smartTag>
            <w:r>
              <w:t>rovements and 5 indicators getting worse.</w:t>
            </w:r>
          </w:p>
          <w:p w:rsidR="00AC2500" w:rsidRDefault="00AC2500" w:rsidP="00834B3B"/>
          <w:tbl>
            <w:tblPr>
              <w:tblW w:w="0" w:type="auto"/>
              <w:tblLook w:val="00A0"/>
            </w:tblPr>
            <w:tblGrid>
              <w:gridCol w:w="7900"/>
            </w:tblGrid>
            <w:tr w:rsidR="00AC2500" w:rsidRPr="00A219EA" w:rsidTr="00834B3B">
              <w:tc>
                <w:tcPr>
                  <w:tcW w:w="7913" w:type="dxa"/>
                </w:tcPr>
                <w:p w:rsidR="00AC2500" w:rsidRDefault="00AC2500" w:rsidP="005F0558">
                  <w:pPr>
                    <w:rPr>
                      <w:rFonts w:cs="Arial"/>
                    </w:rPr>
                  </w:pPr>
                  <w:r w:rsidRPr="0020649D">
                    <w:rPr>
                      <w:b/>
                    </w:rPr>
                    <w:t xml:space="preserve">Overall Satisfaction with Landlord (GN) </w:t>
                  </w:r>
                  <w:r>
                    <w:t>– 77.6% which is u</w:t>
                  </w:r>
                  <w:smartTag w:uri="urn:schemas-microsoft-com:office:smarttags" w:element="PersonName">
                    <w:r>
                      <w:t>p</w:t>
                    </w:r>
                  </w:smartTag>
                  <w:r>
                    <w:t xml:space="preserve"> from the </w:t>
                  </w:r>
                  <w:smartTag w:uri="urn:schemas-microsoft-com:office:smarttags" w:element="PersonName">
                    <w:r>
                      <w:t>p</w:t>
                    </w:r>
                  </w:smartTag>
                  <w:r>
                    <w:t>revious Quarter</w:t>
                  </w:r>
                  <w:r w:rsidRPr="00005EC4">
                    <w:rPr>
                      <w:rFonts w:cs="Arial"/>
                    </w:rPr>
                    <w:t xml:space="preserve"> and outside target</w:t>
                  </w:r>
                  <w:r>
                    <w:rPr>
                      <w:rFonts w:cs="Arial"/>
                    </w:rPr>
                    <w:t xml:space="preserve"> the target of 79.0%</w:t>
                  </w:r>
                  <w:r w:rsidRPr="00005EC4">
                    <w:rPr>
                      <w:rFonts w:cs="Arial"/>
                    </w:rPr>
                    <w:t>.</w:t>
                  </w:r>
                  <w:r>
                    <w:rPr>
                      <w:rFonts w:cs="Arial"/>
                    </w:rPr>
                    <w:t xml:space="preserve"> </w:t>
                  </w:r>
                </w:p>
                <w:p w:rsidR="00AC2500" w:rsidRDefault="00AC2500" w:rsidP="005F0558">
                  <w:pPr>
                    <w:rPr>
                      <w:rFonts w:cs="Arial"/>
                    </w:rPr>
                  </w:pPr>
                </w:p>
                <w:p w:rsidR="00AC2500" w:rsidRPr="00A219EA" w:rsidRDefault="00AC2500" w:rsidP="005F0558">
                  <w:pPr>
                    <w:rPr>
                      <w:rFonts w:cs="Arial"/>
                    </w:rPr>
                  </w:pPr>
                  <w:r>
                    <w:rPr>
                      <w:rFonts w:cs="Arial"/>
                    </w:rPr>
                    <w:t>Chris ex</w:t>
                  </w:r>
                  <w:smartTag w:uri="urn:schemas-microsoft-com:office:smarttags" w:element="PersonName">
                    <w:r>
                      <w:rPr>
                        <w:rFonts w:cs="Arial"/>
                      </w:rPr>
                      <w:t>p</w:t>
                    </w:r>
                  </w:smartTag>
                  <w:r>
                    <w:rPr>
                      <w:rFonts w:cs="Arial"/>
                    </w:rPr>
                    <w:t xml:space="preserve">lained that from now on this indicator will be based on a survey carried out once a year instead of quarterly as at </w:t>
                  </w:r>
                  <w:smartTag w:uri="urn:schemas-microsoft-com:office:smarttags" w:element="PersonName">
                    <w:r>
                      <w:rPr>
                        <w:rFonts w:cs="Arial"/>
                      </w:rPr>
                      <w:t>p</w:t>
                    </w:r>
                  </w:smartTag>
                  <w:r>
                    <w:rPr>
                      <w:rFonts w:cs="Arial"/>
                    </w:rPr>
                    <w:t xml:space="preserve">resent. </w:t>
                  </w:r>
                </w:p>
              </w:tc>
            </w:tr>
            <w:tr w:rsidR="00AC2500" w:rsidRPr="009A5FD9" w:rsidTr="00834B3B">
              <w:tc>
                <w:tcPr>
                  <w:tcW w:w="7913" w:type="dxa"/>
                </w:tcPr>
                <w:p w:rsidR="00AC2500" w:rsidRPr="009A5FD9" w:rsidRDefault="00AC2500" w:rsidP="00834B3B">
                  <w:pPr>
                    <w:rPr>
                      <w:b/>
                    </w:rPr>
                  </w:pPr>
                </w:p>
              </w:tc>
            </w:tr>
            <w:tr w:rsidR="00AC2500" w:rsidRPr="0020649D" w:rsidTr="00834B3B">
              <w:tc>
                <w:tcPr>
                  <w:tcW w:w="7913" w:type="dxa"/>
                </w:tcPr>
                <w:p w:rsidR="00AC2500" w:rsidRPr="00CF5692" w:rsidRDefault="00AC2500" w:rsidP="00343CFC">
                  <w:r w:rsidRPr="0020649D">
                    <w:rPr>
                      <w:b/>
                    </w:rPr>
                    <w:t>Satisfaction</w:t>
                  </w:r>
                  <w:r>
                    <w:rPr>
                      <w:b/>
                    </w:rPr>
                    <w:t xml:space="preserve"> with Re</w:t>
                  </w:r>
                  <w:smartTag w:uri="urn:schemas-microsoft-com:office:smarttags" w:element="PersonName">
                    <w:r>
                      <w:rPr>
                        <w:b/>
                      </w:rPr>
                      <w:t>p</w:t>
                    </w:r>
                  </w:smartTag>
                  <w:r>
                    <w:rPr>
                      <w:b/>
                    </w:rPr>
                    <w:t>airs Service</w:t>
                  </w:r>
                  <w:r>
                    <w:t xml:space="preserve"> – 76.0% which is u</w:t>
                  </w:r>
                  <w:smartTag w:uri="urn:schemas-microsoft-com:office:smarttags" w:element="PersonName">
                    <w:r>
                      <w:t>p</w:t>
                    </w:r>
                  </w:smartTag>
                  <w:r>
                    <w:t xml:space="preserve"> from 62.4% in Q3. This indicator will also be collected annually instead of quarterly.</w:t>
                  </w:r>
                </w:p>
              </w:tc>
            </w:tr>
            <w:tr w:rsidR="00AC2500" w:rsidRPr="006B0F22" w:rsidTr="00834B3B">
              <w:tc>
                <w:tcPr>
                  <w:tcW w:w="7913" w:type="dxa"/>
                </w:tcPr>
                <w:p w:rsidR="00AC2500" w:rsidRPr="006B0F22" w:rsidRDefault="00AC2500" w:rsidP="00834B3B">
                  <w:pPr>
                    <w:rPr>
                      <w:b/>
                    </w:rPr>
                  </w:pPr>
                </w:p>
              </w:tc>
            </w:tr>
            <w:tr w:rsidR="00AC2500" w:rsidRPr="00FD3D2D" w:rsidTr="00834B3B">
              <w:tc>
                <w:tcPr>
                  <w:tcW w:w="7913" w:type="dxa"/>
                </w:tcPr>
                <w:p w:rsidR="00AC2500" w:rsidRPr="00FD3D2D" w:rsidRDefault="00AC2500" w:rsidP="00325525">
                  <w:r w:rsidRPr="009C276A">
                    <w:rPr>
                      <w:b/>
                    </w:rPr>
                    <w:t>Overall rating with re</w:t>
                  </w:r>
                  <w:smartTag w:uri="urn:schemas-microsoft-com:office:smarttags" w:element="PersonName">
                    <w:r w:rsidRPr="009C276A">
                      <w:rPr>
                        <w:b/>
                      </w:rPr>
                      <w:t>p</w:t>
                    </w:r>
                  </w:smartTag>
                  <w:r w:rsidRPr="009C276A">
                    <w:rPr>
                      <w:b/>
                    </w:rPr>
                    <w:t>airs recently done</w:t>
                  </w:r>
                  <w:r>
                    <w:t xml:space="preserve"> –The data for was not submitted for Q4 as it was deemed to be unreliable. One of the interim contractors were </w:t>
                  </w:r>
                  <w:smartTag w:uri="urn:schemas-microsoft-com:office:smarttags" w:element="PersonName">
                    <w:r>
                      <w:t>p</w:t>
                    </w:r>
                  </w:smartTag>
                  <w:r>
                    <w:t>roviding com</w:t>
                  </w:r>
                  <w:smartTag w:uri="urn:schemas-microsoft-com:office:smarttags" w:element="PersonName">
                    <w:r>
                      <w:t>p</w:t>
                    </w:r>
                  </w:smartTag>
                  <w:r>
                    <w:t>leted satisfaction surveys however the other one was not returning them on time.</w:t>
                  </w:r>
                </w:p>
              </w:tc>
            </w:tr>
            <w:tr w:rsidR="00AC2500" w:rsidRPr="006B0F22" w:rsidTr="00834B3B">
              <w:tc>
                <w:tcPr>
                  <w:tcW w:w="7913" w:type="dxa"/>
                </w:tcPr>
                <w:p w:rsidR="00AC2500" w:rsidRPr="006B0F22" w:rsidRDefault="00AC2500" w:rsidP="00834B3B">
                  <w:pPr>
                    <w:rPr>
                      <w:b/>
                    </w:rPr>
                  </w:pPr>
                </w:p>
              </w:tc>
            </w:tr>
            <w:tr w:rsidR="00AC2500" w:rsidRPr="00CF5881" w:rsidTr="00834B3B">
              <w:tc>
                <w:tcPr>
                  <w:tcW w:w="7913" w:type="dxa"/>
                </w:tcPr>
                <w:p w:rsidR="00AC2500" w:rsidRDefault="00AC2500" w:rsidP="00627834">
                  <w:r w:rsidRPr="009C276A">
                    <w:rPr>
                      <w:b/>
                    </w:rPr>
                    <w:t>Re</w:t>
                  </w:r>
                  <w:smartTag w:uri="urn:schemas-microsoft-com:office:smarttags" w:element="PersonName">
                    <w:r w:rsidRPr="009C276A">
                      <w:rPr>
                        <w:b/>
                      </w:rPr>
                      <w:t>p</w:t>
                    </w:r>
                  </w:smartTag>
                  <w:r w:rsidRPr="009C276A">
                    <w:rPr>
                      <w:b/>
                    </w:rPr>
                    <w:t>airs com</w:t>
                  </w:r>
                  <w:smartTag w:uri="urn:schemas-microsoft-com:office:smarttags" w:element="PersonName">
                    <w:r w:rsidRPr="009C276A">
                      <w:rPr>
                        <w:b/>
                      </w:rPr>
                      <w:t>p</w:t>
                    </w:r>
                  </w:smartTag>
                  <w:r w:rsidRPr="009C276A">
                    <w:rPr>
                      <w:b/>
                    </w:rPr>
                    <w:t>leted at first visit</w:t>
                  </w:r>
                  <w:r>
                    <w:t xml:space="preserve"> – No data </w:t>
                  </w:r>
                  <w:smartTag w:uri="urn:schemas-microsoft-com:office:smarttags" w:element="PersonName">
                    <w:r>
                      <w:t>p</w:t>
                    </w:r>
                  </w:smartTag>
                  <w:r>
                    <w:t xml:space="preserve">rovided as again it was deemed to be unreliable. This was </w:t>
                  </w:r>
                  <w:smartTag w:uri="urn:schemas-microsoft-com:office:smarttags" w:element="PersonName">
                    <w:r>
                      <w:t>p</w:t>
                    </w:r>
                  </w:smartTag>
                  <w:r>
                    <w:t>artly because the interim contractors were not closing jobs consistently.</w:t>
                  </w:r>
                </w:p>
                <w:p w:rsidR="00AC2500" w:rsidRDefault="00AC2500" w:rsidP="00627834"/>
                <w:p w:rsidR="00AC2500" w:rsidRDefault="00AC2500" w:rsidP="00627834">
                  <w:r>
                    <w:t>Pam read out a recent email res</w:t>
                  </w:r>
                  <w:smartTag w:uri="urn:schemas-microsoft-com:office:smarttags" w:element="PersonName">
                    <w:r>
                      <w:t>p</w:t>
                    </w:r>
                  </w:smartTag>
                  <w:r>
                    <w:t xml:space="preserve">onse from </w:t>
                  </w:r>
                  <w:smartTag w:uri="urn:schemas-microsoft-com:office:smarttags" w:element="PersonName">
                    <w:r>
                      <w:t>Paul Browning</w:t>
                    </w:r>
                  </w:smartTag>
                  <w:r>
                    <w:t xml:space="preserve"> (</w:t>
                  </w:r>
                  <w:r w:rsidRPr="00CF5692">
                    <w:t>Service Quality Manager</w:t>
                  </w:r>
                  <w:r>
                    <w:t>) outlining that data on individual re</w:t>
                  </w:r>
                  <w:smartTag w:uri="urn:schemas-microsoft-com:office:smarttags" w:element="PersonName">
                    <w:r>
                      <w:t>p</w:t>
                    </w:r>
                  </w:smartTag>
                  <w:r>
                    <w:t xml:space="preserve">airs would not be submitted to the </w:t>
                  </w:r>
                  <w:r w:rsidRPr="00CF5692">
                    <w:t xml:space="preserve">Board or </w:t>
                  </w:r>
                  <w:r>
                    <w:t xml:space="preserve">PRG because there were </w:t>
                  </w:r>
                  <w:r w:rsidRPr="00CF5692">
                    <w:t xml:space="preserve">serious concerns about </w:t>
                  </w:r>
                  <w:r>
                    <w:t xml:space="preserve">the </w:t>
                  </w:r>
                  <w:r w:rsidRPr="00CF5692">
                    <w:t>reliability</w:t>
                  </w:r>
                  <w:r>
                    <w:t xml:space="preserve"> of that data. </w:t>
                  </w:r>
                </w:p>
                <w:p w:rsidR="00AC2500" w:rsidRDefault="00AC2500" w:rsidP="00627834"/>
                <w:p w:rsidR="00AC2500" w:rsidRDefault="00AC2500" w:rsidP="00D2153E">
                  <w:pPr>
                    <w:ind w:left="422" w:hanging="422"/>
                  </w:pPr>
                  <w:r>
                    <w:t xml:space="preserve">Q – what about having a system where the tenant fills out the satisfaction survey while the contractor is </w:t>
                  </w:r>
                  <w:smartTag w:uri="urn:schemas-microsoft-com:office:smarttags" w:element="PersonName">
                    <w:r>
                      <w:t>p</w:t>
                    </w:r>
                  </w:smartTag>
                  <w:r>
                    <w:t>resent?</w:t>
                  </w:r>
                </w:p>
                <w:p w:rsidR="00AC2500" w:rsidRDefault="00AC2500" w:rsidP="00D2153E">
                  <w:pPr>
                    <w:ind w:left="422" w:hanging="422"/>
                  </w:pPr>
                  <w:r>
                    <w:t>A – that was how the old system worked. However the PDA is a better system because the o</w:t>
                  </w:r>
                  <w:smartTag w:uri="urn:schemas-microsoft-com:office:smarttags" w:element="PersonName">
                    <w:r>
                      <w:t>p</w:t>
                    </w:r>
                  </w:smartTag>
                  <w:r>
                    <w:t>erative doesn’t get to see the res</w:t>
                  </w:r>
                  <w:smartTag w:uri="urn:schemas-microsoft-com:office:smarttags" w:element="PersonName">
                    <w:r>
                      <w:t>p</w:t>
                    </w:r>
                  </w:smartTag>
                  <w:r>
                    <w:t xml:space="preserve">onses. The </w:t>
                  </w:r>
                  <w:smartTag w:uri="urn:schemas-microsoft-com:office:smarttags" w:element="PersonName">
                    <w:r>
                      <w:t>p</w:t>
                    </w:r>
                  </w:smartTag>
                  <w:r>
                    <w:t>roblem is that the technology doesn’t always work</w:t>
                  </w:r>
                </w:p>
                <w:p w:rsidR="00AC2500" w:rsidRDefault="00AC2500" w:rsidP="00D2153E">
                  <w:pPr>
                    <w:ind w:left="422" w:hanging="422"/>
                  </w:pPr>
                </w:p>
                <w:p w:rsidR="00AC2500" w:rsidRDefault="00AC2500" w:rsidP="00D2153E">
                  <w:pPr>
                    <w:ind w:left="422" w:hanging="422"/>
                  </w:pPr>
                  <w:r>
                    <w:t>Q – what’s ha</w:t>
                  </w:r>
                  <w:smartTag w:uri="urn:schemas-microsoft-com:office:smarttags" w:element="PersonName">
                    <w:r>
                      <w:t>p</w:t>
                    </w:r>
                    <w:smartTag w:uri="urn:schemas-microsoft-com:office:smarttags" w:element="PersonName"/>
                    <w:r>
                      <w:t>p</w:t>
                    </w:r>
                  </w:smartTag>
                  <w:r>
                    <w:t xml:space="preserve">ening with the smaller contractors that were covering during the interim </w:t>
                  </w:r>
                  <w:smartTag w:uri="urn:schemas-microsoft-com:office:smarttags" w:element="PersonName">
                    <w:r>
                      <w:t>p</w:t>
                    </w:r>
                  </w:smartTag>
                  <w:r>
                    <w:t>eriod. Are these still on the books?</w:t>
                  </w:r>
                </w:p>
                <w:p w:rsidR="00AC2500" w:rsidRPr="00CF5881" w:rsidRDefault="00AC2500" w:rsidP="00D2153E">
                  <w:pPr>
                    <w:ind w:left="422" w:hanging="422"/>
                  </w:pPr>
                  <w:r>
                    <w:t xml:space="preserve">A – there are a number of smaller contractors on the books, but we are leading with two main contractors </w:t>
                  </w:r>
                  <w:smartTag w:uri="urn:schemas-microsoft-com:office:smarttags" w:element="PersonName">
                    <w:r>
                      <w:t>p</w:t>
                    </w:r>
                  </w:smartTag>
                  <w:r>
                    <w:t>lus a back-u</w:t>
                  </w:r>
                  <w:smartTag w:uri="urn:schemas-microsoft-com:office:smarttags" w:element="PersonName">
                    <w:r>
                      <w:t>p</w:t>
                    </w:r>
                  </w:smartTag>
                  <w:r>
                    <w:t xml:space="preserve"> contractor</w:t>
                  </w:r>
                </w:p>
              </w:tc>
            </w:tr>
            <w:tr w:rsidR="00AC2500" w:rsidRPr="006B0F22" w:rsidTr="00834B3B">
              <w:tc>
                <w:tcPr>
                  <w:tcW w:w="7913" w:type="dxa"/>
                </w:tcPr>
                <w:p w:rsidR="00AC2500" w:rsidRPr="006B0F22" w:rsidRDefault="00AC2500" w:rsidP="00834B3B">
                  <w:pPr>
                    <w:rPr>
                      <w:b/>
                    </w:rPr>
                  </w:pPr>
                </w:p>
              </w:tc>
            </w:tr>
            <w:tr w:rsidR="00AC2500" w:rsidRPr="005C7A98" w:rsidTr="00834B3B">
              <w:tc>
                <w:tcPr>
                  <w:tcW w:w="7913" w:type="dxa"/>
                </w:tcPr>
                <w:p w:rsidR="00AC2500" w:rsidRDefault="00AC2500" w:rsidP="00834B3B">
                  <w:r w:rsidRPr="009C276A">
                    <w:rPr>
                      <w:b/>
                    </w:rPr>
                    <w:t>Re</w:t>
                  </w:r>
                  <w:smartTag w:uri="urn:schemas-microsoft-com:office:smarttags" w:element="PersonName">
                    <w:r w:rsidRPr="009C276A">
                      <w:rPr>
                        <w:b/>
                      </w:rPr>
                      <w:t>p</w:t>
                    </w:r>
                  </w:smartTag>
                  <w:r w:rsidRPr="009C276A">
                    <w:rPr>
                      <w:b/>
                    </w:rPr>
                    <w:t>airs within Target Times</w:t>
                  </w:r>
                  <w:r>
                    <w:t xml:space="preserve"> – 95.4% (emergency re</w:t>
                  </w:r>
                  <w:smartTag w:uri="urn:schemas-microsoft-com:office:smarttags" w:element="PersonName">
                    <w:r>
                      <w:t>p</w:t>
                    </w:r>
                  </w:smartTag>
                  <w:r>
                    <w:t xml:space="preserve">airs) which is an increase on the </w:t>
                  </w:r>
                  <w:smartTag w:uri="urn:schemas-microsoft-com:office:smarttags" w:element="PersonName">
                    <w:r>
                      <w:t>p</w:t>
                    </w:r>
                  </w:smartTag>
                  <w:r>
                    <w:t>revious quarter which had di</w:t>
                  </w:r>
                  <w:smartTag w:uri="urn:schemas-microsoft-com:office:smarttags" w:element="PersonName">
                    <w:r>
                      <w:t>p</w:t>
                    </w:r>
                    <w:smartTag w:uri="urn:schemas-microsoft-com:office:smarttags" w:element="PersonName"/>
                    <w:r>
                      <w:t>p</w:t>
                    </w:r>
                  </w:smartTag>
                  <w:r>
                    <w:t>ed to 89% against a target of 100%.</w:t>
                  </w:r>
                </w:p>
                <w:p w:rsidR="00AC2500" w:rsidRPr="005C7A98" w:rsidRDefault="00AC2500" w:rsidP="00834B3B"/>
              </w:tc>
            </w:tr>
            <w:tr w:rsidR="00AC2500" w:rsidRPr="007C5326" w:rsidTr="00834B3B">
              <w:tc>
                <w:tcPr>
                  <w:tcW w:w="7913" w:type="dxa"/>
                </w:tcPr>
                <w:p w:rsidR="00AC2500" w:rsidRPr="007C5326" w:rsidRDefault="00AC2500" w:rsidP="00627834">
                  <w:pPr>
                    <w:rPr>
                      <w:b/>
                      <w:u w:val="single"/>
                    </w:rPr>
                  </w:pPr>
                  <w:r w:rsidRPr="006B0F22">
                    <w:rPr>
                      <w:b/>
                    </w:rPr>
                    <w:t>Gas</w:t>
                  </w:r>
                  <w:r>
                    <w:t xml:space="preserve"> </w:t>
                  </w:r>
                  <w:r w:rsidRPr="009C276A">
                    <w:rPr>
                      <w:b/>
                    </w:rPr>
                    <w:t>Safety</w:t>
                  </w:r>
                  <w:r>
                    <w:t xml:space="preserve"> </w:t>
                  </w:r>
                  <w:r w:rsidRPr="00D77D3A">
                    <w:rPr>
                      <w:b/>
                    </w:rPr>
                    <w:t>Checks</w:t>
                  </w:r>
                  <w:r>
                    <w:t xml:space="preserve"> – For Q4 100% had been achieved across the board.</w:t>
                  </w:r>
                </w:p>
              </w:tc>
            </w:tr>
            <w:tr w:rsidR="00AC2500" w:rsidRPr="007C5326" w:rsidTr="00834B3B">
              <w:tc>
                <w:tcPr>
                  <w:tcW w:w="7913" w:type="dxa"/>
                </w:tcPr>
                <w:p w:rsidR="00AC2500" w:rsidRPr="006B0F22" w:rsidRDefault="00AC2500" w:rsidP="00834B3B">
                  <w:pPr>
                    <w:rPr>
                      <w:b/>
                    </w:rPr>
                  </w:pPr>
                </w:p>
              </w:tc>
            </w:tr>
            <w:tr w:rsidR="00AC2500" w:rsidRPr="007C5326" w:rsidTr="00834B3B">
              <w:tc>
                <w:tcPr>
                  <w:tcW w:w="7913" w:type="dxa"/>
                </w:tcPr>
                <w:p w:rsidR="00AC2500" w:rsidRDefault="00AC2500" w:rsidP="00DF0CFC">
                  <w:r>
                    <w:rPr>
                      <w:b/>
                    </w:rPr>
                    <w:t xml:space="preserve">FRA Reviews – </w:t>
                  </w:r>
                  <w:r>
                    <w:t xml:space="preserve">The total weighted </w:t>
                  </w:r>
                  <w:smartTag w:uri="urn:schemas-microsoft-com:office:smarttags" w:element="PersonName">
                    <w:r>
                      <w:t>p</w:t>
                    </w:r>
                  </w:smartTag>
                  <w:r>
                    <w:t>ercentage for Q4 is 85.6%. A total of 70 FRA reviews had been com</w:t>
                  </w:r>
                  <w:smartTag w:uri="urn:schemas-microsoft-com:office:smarttags" w:element="PersonName">
                    <w:r>
                      <w:t>p</w:t>
                    </w:r>
                  </w:smartTag>
                  <w:r>
                    <w:t>leted this quarter and the 6 outstanding were being chased by the Stock Im</w:t>
                  </w:r>
                  <w:smartTag w:uri="urn:schemas-microsoft-com:office:smarttags" w:element="PersonName">
                    <w:r>
                      <w:t>p</w:t>
                    </w:r>
                  </w:smartTag>
                  <w:r>
                    <w:t>rovement team. Of those 6, three had been com</w:t>
                  </w:r>
                  <w:smartTag w:uri="urn:schemas-microsoft-com:office:smarttags" w:element="PersonName">
                    <w:r>
                      <w:t>p</w:t>
                    </w:r>
                  </w:smartTag>
                  <w:r>
                    <w:t>leted by co-o</w:t>
                  </w:r>
                  <w:smartTag w:uri="urn:schemas-microsoft-com:office:smarttags" w:element="PersonName">
                    <w:r>
                      <w:t>p</w:t>
                    </w:r>
                  </w:smartTag>
                  <w:r>
                    <w:t>s however they had not been sent in.</w:t>
                  </w:r>
                </w:p>
                <w:p w:rsidR="00AC2500" w:rsidRDefault="00AC2500" w:rsidP="00DF0CFC"/>
                <w:p w:rsidR="00AC2500" w:rsidRPr="006A20B3" w:rsidRDefault="00AC2500" w:rsidP="00F260A0">
                  <w:r>
                    <w:t>The meeting highlighted that the su</w:t>
                  </w:r>
                  <w:smartTag w:uri="urn:schemas-microsoft-com:office:smarttags" w:element="PersonName">
                    <w:r>
                      <w:t>p</w:t>
                    </w:r>
                    <w:smartTag w:uri="urn:schemas-microsoft-com:office:smarttags" w:element="PersonName"/>
                    <w:r>
                      <w:t>p</w:t>
                    </w:r>
                  </w:smartTag>
                  <w:r>
                    <w:t xml:space="preserve">orted housing (directly managed) </w:t>
                  </w:r>
                  <w:smartTag w:uri="urn:schemas-microsoft-com:office:smarttags" w:element="PersonName">
                    <w:r>
                      <w:t>p</w:t>
                    </w:r>
                  </w:smartTag>
                  <w:r>
                    <w:t>ro</w:t>
                  </w:r>
                  <w:smartTag w:uri="urn:schemas-microsoft-com:office:smarttags" w:element="PersonName">
                    <w:r>
                      <w:t>p</w:t>
                    </w:r>
                  </w:smartTag>
                  <w:r>
                    <w:t>erties had 20% of its FRA’s outstanding which affects a very vulnerable grou</w:t>
                  </w:r>
                  <w:smartTag w:uri="urn:schemas-microsoft-com:office:smarttags" w:element="PersonName">
                    <w:r>
                      <w:t>p</w:t>
                    </w:r>
                  </w:smartTag>
                  <w:r>
                    <w:t xml:space="preserve"> of residents. It was felt that the </w:t>
                  </w:r>
                  <w:smartTag w:uri="urn:schemas-microsoft-com:office:smarttags" w:element="PersonName">
                    <w:r>
                      <w:t>p</w:t>
                    </w:r>
                  </w:smartTag>
                  <w:r>
                    <w:t>erformance should be better than this</w:t>
                  </w:r>
                </w:p>
              </w:tc>
            </w:tr>
            <w:tr w:rsidR="00AC2500" w:rsidRPr="006B0F22" w:rsidTr="00834B3B">
              <w:tc>
                <w:tcPr>
                  <w:tcW w:w="7913" w:type="dxa"/>
                </w:tcPr>
                <w:p w:rsidR="00AC2500" w:rsidRPr="006B0F22" w:rsidRDefault="00AC2500" w:rsidP="00834B3B">
                  <w:pPr>
                    <w:rPr>
                      <w:b/>
                    </w:rPr>
                  </w:pPr>
                </w:p>
              </w:tc>
            </w:tr>
            <w:tr w:rsidR="00AC2500" w:rsidRPr="00D94277" w:rsidTr="00834B3B">
              <w:tc>
                <w:tcPr>
                  <w:tcW w:w="7913" w:type="dxa"/>
                </w:tcPr>
                <w:p w:rsidR="00AC2500" w:rsidRPr="00D94277" w:rsidRDefault="00AC2500" w:rsidP="004B1E69">
                  <w:r w:rsidRPr="006B0F22">
                    <w:rPr>
                      <w:b/>
                    </w:rPr>
                    <w:t>G</w:t>
                  </w:r>
                  <w:r>
                    <w:rPr>
                      <w:b/>
                    </w:rPr>
                    <w:t xml:space="preserve">eneral </w:t>
                  </w:r>
                  <w:r w:rsidRPr="006B0F22">
                    <w:rPr>
                      <w:b/>
                    </w:rPr>
                    <w:t>N</w:t>
                  </w:r>
                  <w:r>
                    <w:rPr>
                      <w:b/>
                    </w:rPr>
                    <w:t>eeds</w:t>
                  </w:r>
                  <w:r w:rsidRPr="006B0F22">
                    <w:rPr>
                      <w:b/>
                    </w:rPr>
                    <w:t xml:space="preserve"> Voids</w:t>
                  </w:r>
                  <w:r>
                    <w:t xml:space="preserve"> – The target was less than 28 days however in Q4 the void turnaround was 40 days which was the same as Q3.</w:t>
                  </w:r>
                </w:p>
              </w:tc>
            </w:tr>
            <w:tr w:rsidR="00AC2500" w:rsidRPr="008E2FCA" w:rsidTr="00834B3B">
              <w:tc>
                <w:tcPr>
                  <w:tcW w:w="7913" w:type="dxa"/>
                </w:tcPr>
                <w:p w:rsidR="00AC2500" w:rsidRPr="008E2FCA" w:rsidRDefault="00AC2500" w:rsidP="00834B3B">
                  <w:pPr>
                    <w:rPr>
                      <w:b/>
                      <w:u w:val="single"/>
                    </w:rPr>
                  </w:pPr>
                </w:p>
              </w:tc>
            </w:tr>
            <w:tr w:rsidR="00AC2500" w:rsidRPr="007C5326" w:rsidTr="00834B3B">
              <w:tc>
                <w:tcPr>
                  <w:tcW w:w="7913" w:type="dxa"/>
                </w:tcPr>
                <w:p w:rsidR="00AC2500" w:rsidRPr="007C5326" w:rsidRDefault="00AC2500" w:rsidP="00F260A0">
                  <w:r w:rsidRPr="0017272F">
                    <w:rPr>
                      <w:b/>
                    </w:rPr>
                    <w:t>Su</w:t>
                  </w:r>
                  <w:smartTag w:uri="urn:schemas-microsoft-com:office:smarttags" w:element="PersonName">
                    <w:r w:rsidRPr="0017272F">
                      <w:rPr>
                        <w:b/>
                      </w:rPr>
                      <w:t>p</w:t>
                    </w:r>
                    <w:smartTag w:uri="urn:schemas-microsoft-com:office:smarttags" w:element="PersonName"/>
                    <w:r w:rsidRPr="0017272F">
                      <w:rPr>
                        <w:b/>
                      </w:rPr>
                      <w:t>p</w:t>
                    </w:r>
                  </w:smartTag>
                  <w:r w:rsidRPr="0017272F">
                    <w:rPr>
                      <w:b/>
                    </w:rPr>
                    <w:t>orted Housing</w:t>
                  </w:r>
                  <w:r w:rsidRPr="006B0F22">
                    <w:rPr>
                      <w:b/>
                    </w:rPr>
                    <w:t xml:space="preserve"> Voids</w:t>
                  </w:r>
                  <w:r>
                    <w:t xml:space="preserve"> – Q4 voids were 114 days which was an im</w:t>
                  </w:r>
                  <w:smartTag w:uri="urn:schemas-microsoft-com:office:smarttags" w:element="PersonName">
                    <w:r>
                      <w:t>p</w:t>
                    </w:r>
                  </w:smartTag>
                  <w:r>
                    <w:t xml:space="preserve">rovement of 126 days in Q3. The figures do not show that the </w:t>
                  </w:r>
                  <w:smartTag w:uri="urn:schemas-microsoft-com:office:smarttags" w:element="PersonName">
                    <w:r>
                      <w:t>p</w:t>
                    </w:r>
                  </w:smartTag>
                  <w:r>
                    <w:t>ro</w:t>
                  </w:r>
                  <w:smartTag w:uri="urn:schemas-microsoft-com:office:smarttags" w:element="PersonName">
                    <w:r>
                      <w:t>p</w:t>
                    </w:r>
                  </w:smartTag>
                  <w:r>
                    <w:t xml:space="preserve">erty in </w:t>
                  </w:r>
                  <w:smartTag w:uri="urn:schemas-microsoft-com:office:smarttags" w:element="PersonName">
                    <w:r>
                      <w:t>Queens Road</w:t>
                    </w:r>
                  </w:smartTag>
                  <w:r>
                    <w:t xml:space="preserve"> is block funded and that a quarter of the costs are being met by commissioners.</w:t>
                  </w:r>
                </w:p>
              </w:tc>
            </w:tr>
            <w:tr w:rsidR="00AC2500" w:rsidRPr="008E2FCA" w:rsidTr="00834B3B">
              <w:tc>
                <w:tcPr>
                  <w:tcW w:w="7913" w:type="dxa"/>
                </w:tcPr>
                <w:p w:rsidR="00AC2500" w:rsidRPr="008E2FCA" w:rsidRDefault="00AC2500" w:rsidP="00834B3B">
                  <w:pPr>
                    <w:rPr>
                      <w:b/>
                      <w:u w:val="single"/>
                    </w:rPr>
                  </w:pPr>
                </w:p>
              </w:tc>
            </w:tr>
            <w:tr w:rsidR="00AC2500" w:rsidRPr="00F477B9" w:rsidTr="00834B3B">
              <w:tc>
                <w:tcPr>
                  <w:tcW w:w="7913" w:type="dxa"/>
                </w:tcPr>
                <w:p w:rsidR="00AC2500" w:rsidRPr="00F477B9" w:rsidRDefault="00AC2500" w:rsidP="00D701FF">
                  <w:r w:rsidRPr="00084840">
                    <w:rPr>
                      <w:b/>
                    </w:rPr>
                    <w:t>General Needs Rent Collection</w:t>
                  </w:r>
                  <w:r>
                    <w:t xml:space="preserve"> – 101.1% (social rent collection) was achieved against a 100% target. The social rent arrears and MRR arrears were both 4.7% which were 5.4% and 7.5% res</w:t>
                  </w:r>
                  <w:smartTag w:uri="urn:schemas-microsoft-com:office:smarttags" w:element="PersonName">
                    <w:r>
                      <w:t>p</w:t>
                    </w:r>
                  </w:smartTag>
                  <w:r>
                    <w:t>ectively in Q3.</w:t>
                  </w:r>
                </w:p>
              </w:tc>
            </w:tr>
            <w:tr w:rsidR="00AC2500" w:rsidRPr="008E2FCA" w:rsidTr="00834B3B">
              <w:trPr>
                <w:trHeight w:val="327"/>
              </w:trPr>
              <w:tc>
                <w:tcPr>
                  <w:tcW w:w="7913" w:type="dxa"/>
                </w:tcPr>
                <w:p w:rsidR="00AC2500" w:rsidRPr="008E2FCA" w:rsidRDefault="00AC2500" w:rsidP="00834B3B">
                  <w:pPr>
                    <w:rPr>
                      <w:b/>
                      <w:u w:val="single"/>
                    </w:rPr>
                  </w:pPr>
                </w:p>
              </w:tc>
            </w:tr>
            <w:tr w:rsidR="00AC2500" w:rsidRPr="00794688" w:rsidTr="00834B3B">
              <w:tc>
                <w:tcPr>
                  <w:tcW w:w="7913" w:type="dxa"/>
                </w:tcPr>
                <w:p w:rsidR="00AC2500" w:rsidRDefault="00AC2500" w:rsidP="00D701FF">
                  <w:r w:rsidRPr="00BB0B23">
                    <w:rPr>
                      <w:b/>
                    </w:rPr>
                    <w:t>Su</w:t>
                  </w:r>
                  <w:smartTag w:uri="urn:schemas-microsoft-com:office:smarttags" w:element="PersonName">
                    <w:r w:rsidRPr="00BB0B23">
                      <w:rPr>
                        <w:b/>
                      </w:rPr>
                      <w:t>p</w:t>
                    </w:r>
                    <w:smartTag w:uri="urn:schemas-microsoft-com:office:smarttags" w:element="PersonName"/>
                    <w:r w:rsidRPr="00BB0B23">
                      <w:rPr>
                        <w:b/>
                      </w:rPr>
                      <w:t>p</w:t>
                    </w:r>
                  </w:smartTag>
                  <w:r w:rsidRPr="00BB0B23">
                    <w:rPr>
                      <w:b/>
                    </w:rPr>
                    <w:t>orted Housing Rent Collection</w:t>
                  </w:r>
                  <w:r w:rsidRPr="00BB0B23">
                    <w:t xml:space="preserve"> – </w:t>
                  </w:r>
                  <w:r>
                    <w:t>101.9</w:t>
                  </w:r>
                  <w:r w:rsidRPr="00BB0B23">
                    <w:t xml:space="preserve">% (social rent collection) Social rent arrears </w:t>
                  </w:r>
                  <w:r>
                    <w:t>down to 3.6% against a target of 5.0%.</w:t>
                  </w:r>
                </w:p>
                <w:p w:rsidR="00AC2500" w:rsidRDefault="00AC2500" w:rsidP="00D701FF"/>
                <w:p w:rsidR="00AC2500" w:rsidRDefault="00AC2500" w:rsidP="00F00205">
                  <w:pPr>
                    <w:ind w:left="422" w:hanging="422"/>
                  </w:pPr>
                  <w:r>
                    <w:t>Q -  it was fantastic to see Hexagon exceeding the target after missing them earlier this year. However, it was im</w:t>
                  </w:r>
                  <w:smartTag w:uri="urn:schemas-microsoft-com:office:smarttags" w:element="PersonName">
                    <w:r>
                      <w:t>p</w:t>
                    </w:r>
                  </w:smartTag>
                  <w:r>
                    <w:t xml:space="preserve">ortant to learn from this. Why had </w:t>
                  </w:r>
                  <w:smartTag w:uri="urn:schemas-microsoft-com:office:smarttags" w:element="PersonName">
                    <w:r>
                      <w:t>p</w:t>
                    </w:r>
                  </w:smartTag>
                  <w:r>
                    <w:t>erformance im</w:t>
                  </w:r>
                  <w:smartTag w:uri="urn:schemas-microsoft-com:office:smarttags" w:element="PersonName">
                    <w:r>
                      <w:t>p</w:t>
                    </w:r>
                  </w:smartTag>
                  <w:r>
                    <w:t xml:space="preserve">roved? Are there other influences which affect tenant’s abilities in </w:t>
                  </w:r>
                  <w:smartTag w:uri="urn:schemas-microsoft-com:office:smarttags" w:element="PersonName">
                    <w:r>
                      <w:t>p</w:t>
                    </w:r>
                  </w:smartTag>
                  <w:r>
                    <w:t>aying the rent?</w:t>
                  </w:r>
                </w:p>
                <w:p w:rsidR="00AC2500" w:rsidRPr="0007680A" w:rsidRDefault="00AC2500" w:rsidP="00F00205">
                  <w:pPr>
                    <w:ind w:left="422" w:hanging="422"/>
                    <w:rPr>
                      <w:color w:val="FF0000"/>
                    </w:rPr>
                  </w:pPr>
                  <w:r>
                    <w:t>A -  we don’t fully know the answer to that question. However the Su</w:t>
                  </w:r>
                  <w:smartTag w:uri="urn:schemas-microsoft-com:office:smarttags" w:element="PersonName">
                    <w:r>
                      <w:t>p</w:t>
                    </w:r>
                    <w:smartTag w:uri="urn:schemas-microsoft-com:office:smarttags" w:element="PersonName"/>
                    <w:r>
                      <w:t>p</w:t>
                    </w:r>
                  </w:smartTag>
                  <w:r>
                    <w:t>orted Housing team have tightened u</w:t>
                  </w:r>
                  <w:smartTag w:uri="urn:schemas-microsoft-com:office:smarttags" w:element="PersonName">
                    <w:r>
                      <w:t>p</w:t>
                    </w:r>
                  </w:smartTag>
                  <w:r>
                    <w:t xml:space="preserve"> in terms of following their </w:t>
                  </w:r>
                  <w:smartTag w:uri="urn:schemas-microsoft-com:office:smarttags" w:element="PersonName">
                    <w:r>
                      <w:t>p</w:t>
                    </w:r>
                  </w:smartTag>
                  <w:r>
                    <w:t xml:space="preserve">rocedures. Hexagon will also bring in automation for arrears reminders </w:t>
                  </w:r>
                </w:p>
              </w:tc>
            </w:tr>
            <w:tr w:rsidR="00AC2500" w:rsidRPr="008E2FCA" w:rsidTr="00834B3B">
              <w:tc>
                <w:tcPr>
                  <w:tcW w:w="7913" w:type="dxa"/>
                </w:tcPr>
                <w:p w:rsidR="00AC2500" w:rsidRPr="0007680A" w:rsidRDefault="00AC2500" w:rsidP="00834B3B">
                  <w:pPr>
                    <w:rPr>
                      <w:b/>
                      <w:color w:val="FF0000"/>
                      <w:u w:val="single"/>
                    </w:rPr>
                  </w:pPr>
                </w:p>
              </w:tc>
            </w:tr>
            <w:tr w:rsidR="00AC2500" w:rsidRPr="00927EEE" w:rsidTr="00834B3B">
              <w:tc>
                <w:tcPr>
                  <w:tcW w:w="7913" w:type="dxa"/>
                </w:tcPr>
                <w:p w:rsidR="00AC2500" w:rsidRDefault="00AC2500" w:rsidP="00D701FF">
                  <w:r w:rsidRPr="00BB0B23">
                    <w:rPr>
                      <w:b/>
                    </w:rPr>
                    <w:t>Com</w:t>
                  </w:r>
                  <w:smartTag w:uri="urn:schemas-microsoft-com:office:smarttags" w:element="PersonName">
                    <w:r w:rsidRPr="00BB0B23">
                      <w:rPr>
                        <w:b/>
                      </w:rPr>
                      <w:t>p</w:t>
                    </w:r>
                  </w:smartTag>
                  <w:r w:rsidRPr="00BB0B23">
                    <w:rPr>
                      <w:b/>
                    </w:rPr>
                    <w:t>laints</w:t>
                  </w:r>
                  <w:r w:rsidRPr="00BB0B23">
                    <w:t xml:space="preserve"> – </w:t>
                  </w:r>
                  <w:r>
                    <w:t>75 com</w:t>
                  </w:r>
                  <w:smartTag w:uri="urn:schemas-microsoft-com:office:smarttags" w:element="PersonName">
                    <w:r>
                      <w:t>p</w:t>
                    </w:r>
                  </w:smartTag>
                  <w:r>
                    <w:t>laints were made in Q4 of which only 49% were res</w:t>
                  </w:r>
                  <w:smartTag w:uri="urn:schemas-microsoft-com:office:smarttags" w:element="PersonName">
                    <w:r>
                      <w:t>p</w:t>
                    </w:r>
                  </w:smartTag>
                  <w:r>
                    <w:t>onded to within 15 days. This was less than half of the 100% target.</w:t>
                  </w:r>
                </w:p>
                <w:p w:rsidR="00AC2500" w:rsidRDefault="00AC2500" w:rsidP="00D701FF"/>
                <w:p w:rsidR="00AC2500" w:rsidRDefault="00AC2500" w:rsidP="00D701FF">
                  <w:r>
                    <w:t xml:space="preserve">A discussion took </w:t>
                  </w:r>
                  <w:smartTag w:uri="urn:schemas-microsoft-com:office:smarttags" w:element="PersonName">
                    <w:r>
                      <w:t>p</w:t>
                    </w:r>
                  </w:smartTag>
                  <w:r>
                    <w:t>lace where members of the PRG advised that the com</w:t>
                  </w:r>
                  <w:smartTag w:uri="urn:schemas-microsoft-com:office:smarttags" w:element="PersonName">
                    <w:r>
                      <w:t>p</w:t>
                    </w:r>
                  </w:smartTag>
                  <w:r>
                    <w:t xml:space="preserve">laints </w:t>
                  </w:r>
                  <w:smartTag w:uri="urn:schemas-microsoft-com:office:smarttags" w:element="PersonName">
                    <w:r>
                      <w:t>p</w:t>
                    </w:r>
                  </w:smartTag>
                  <w:r>
                    <w:t xml:space="preserve">rocedure had not worked </w:t>
                  </w:r>
                  <w:smartTag w:uri="urn:schemas-microsoft-com:office:smarttags" w:element="PersonName">
                    <w:r>
                      <w:t>p</w:t>
                    </w:r>
                  </w:smartTag>
                  <w:r>
                    <w:t>ro</w:t>
                  </w:r>
                  <w:smartTag w:uri="urn:schemas-microsoft-com:office:smarttags" w:element="PersonName">
                    <w:r>
                      <w:t>p</w:t>
                    </w:r>
                  </w:smartTag>
                  <w:r>
                    <w:t xml:space="preserve">erly for them. There was general dissatisfaction around the table and a request was made for a review of the </w:t>
                  </w:r>
                  <w:smartTag w:uri="urn:schemas-microsoft-com:office:smarttags" w:element="PersonName">
                    <w:r>
                      <w:t>p</w:t>
                    </w:r>
                  </w:smartTag>
                  <w:r>
                    <w:t xml:space="preserve">olicy and the </w:t>
                  </w:r>
                  <w:smartTag w:uri="urn:schemas-microsoft-com:office:smarttags" w:element="PersonName">
                    <w:r>
                      <w:t>p</w:t>
                    </w:r>
                  </w:smartTag>
                  <w:r>
                    <w:t>rocedure.</w:t>
                  </w:r>
                </w:p>
                <w:p w:rsidR="00AC2500" w:rsidRDefault="00AC2500" w:rsidP="00D701FF"/>
                <w:p w:rsidR="00AC2500" w:rsidRDefault="00AC2500" w:rsidP="00D701FF">
                  <w:r>
                    <w:t>Brian ex</w:t>
                  </w:r>
                  <w:smartTag w:uri="urn:schemas-microsoft-com:office:smarttags" w:element="PersonName">
                    <w:r>
                      <w:t>p</w:t>
                    </w:r>
                  </w:smartTag>
                  <w:r>
                    <w:t xml:space="preserve">lained that the Residents Forum could review the </w:t>
                  </w:r>
                  <w:smartTag w:uri="urn:schemas-microsoft-com:office:smarttags" w:element="PersonName">
                    <w:r>
                      <w:t>p</w:t>
                    </w:r>
                  </w:smartTag>
                  <w:r>
                    <w:t xml:space="preserve">rocedure and </w:t>
                  </w:r>
                  <w:smartTag w:uri="urn:schemas-microsoft-com:office:smarttags" w:element="PersonName">
                    <w:r>
                      <w:t>p</w:t>
                    </w:r>
                  </w:smartTag>
                  <w:r>
                    <w:t>olicy and the Performance Review Grou</w:t>
                  </w:r>
                  <w:smartTag w:uri="urn:schemas-microsoft-com:office:smarttags" w:element="PersonName">
                    <w:r>
                      <w:t>p</w:t>
                    </w:r>
                  </w:smartTag>
                  <w:r>
                    <w:t xml:space="preserve"> could monitor the </w:t>
                  </w:r>
                  <w:smartTag w:uri="urn:schemas-microsoft-com:office:smarttags" w:element="PersonName">
                    <w:r>
                      <w:t>p</w:t>
                    </w:r>
                  </w:smartTag>
                  <w:r>
                    <w:t>erformance.</w:t>
                  </w:r>
                </w:p>
                <w:p w:rsidR="00AC2500" w:rsidRDefault="00AC2500" w:rsidP="00D701FF"/>
                <w:p w:rsidR="00AC2500" w:rsidRDefault="00AC2500" w:rsidP="00D701FF">
                  <w:r>
                    <w:t>The concern of the meeting is that the figures and individual ex</w:t>
                  </w:r>
                  <w:smartTag w:uri="urn:schemas-microsoft-com:office:smarttags" w:element="PersonName">
                    <w:r>
                      <w:t>p</w:t>
                    </w:r>
                  </w:smartTag>
                  <w:r>
                    <w:t>eriences show that there is a high level of dissatisfaction over com</w:t>
                  </w:r>
                  <w:smartTag w:uri="urn:schemas-microsoft-com:office:smarttags" w:element="PersonName">
                    <w:r>
                      <w:t>p</w:t>
                    </w:r>
                  </w:smartTag>
                  <w:r>
                    <w:t xml:space="preserve">laints </w:t>
                  </w:r>
                  <w:smartTag w:uri="urn:schemas-microsoft-com:office:smarttags" w:element="PersonName">
                    <w:r>
                      <w:t>p</w:t>
                    </w:r>
                  </w:smartTag>
                  <w:r>
                    <w:t>erformance. There also a</w:t>
                  </w:r>
                  <w:smartTag w:uri="urn:schemas-microsoft-com:office:smarttags" w:element="PersonName">
                    <w:r>
                      <w:t>p</w:t>
                    </w:r>
                    <w:smartTag w:uri="urn:schemas-microsoft-com:office:smarttags" w:element="PersonName"/>
                    <w:r>
                      <w:t>p</w:t>
                    </w:r>
                  </w:smartTag>
                  <w:r>
                    <w:t>eared to be inconsistencies between staff on how com</w:t>
                  </w:r>
                  <w:smartTag w:uri="urn:schemas-microsoft-com:office:smarttags" w:element="PersonName">
                    <w:r>
                      <w:t>p</w:t>
                    </w:r>
                  </w:smartTag>
                  <w:r>
                    <w:t xml:space="preserve">laints are dealt with. </w:t>
                  </w:r>
                </w:p>
                <w:p w:rsidR="00AC2500" w:rsidRDefault="00AC2500" w:rsidP="00D701FF"/>
                <w:p w:rsidR="00AC2500" w:rsidRPr="00BB0B23" w:rsidRDefault="00AC2500" w:rsidP="00D701FF">
                  <w:r>
                    <w:t>It was agreed to recommend to the Board that the Com</w:t>
                  </w:r>
                  <w:smartTag w:uri="urn:schemas-microsoft-com:office:smarttags" w:element="PersonName">
                    <w:r>
                      <w:t>p</w:t>
                    </w:r>
                  </w:smartTag>
                  <w:r>
                    <w:t xml:space="preserve">laints </w:t>
                  </w:r>
                  <w:smartTag w:uri="urn:schemas-microsoft-com:office:smarttags" w:element="PersonName">
                    <w:r>
                      <w:t>p</w:t>
                    </w:r>
                  </w:smartTag>
                  <w:r>
                    <w:t xml:space="preserve">olicy and </w:t>
                  </w:r>
                  <w:smartTag w:uri="urn:schemas-microsoft-com:office:smarttags" w:element="PersonName">
                    <w:r>
                      <w:t>p</w:t>
                    </w:r>
                  </w:smartTag>
                  <w:r>
                    <w:t xml:space="preserve">rocedure is reviewed. </w:t>
                  </w:r>
                </w:p>
              </w:tc>
            </w:tr>
            <w:tr w:rsidR="00AC2500" w:rsidRPr="008E2FCA" w:rsidTr="00834B3B">
              <w:tc>
                <w:tcPr>
                  <w:tcW w:w="7913" w:type="dxa"/>
                </w:tcPr>
                <w:p w:rsidR="00AC2500" w:rsidRPr="00BB0B23" w:rsidRDefault="00AC2500" w:rsidP="00834B3B">
                  <w:pPr>
                    <w:rPr>
                      <w:b/>
                      <w:u w:val="single"/>
                    </w:rPr>
                  </w:pPr>
                </w:p>
              </w:tc>
            </w:tr>
            <w:tr w:rsidR="00AC2500" w:rsidRPr="00E676CC" w:rsidTr="00834B3B">
              <w:tc>
                <w:tcPr>
                  <w:tcW w:w="7913" w:type="dxa"/>
                </w:tcPr>
                <w:p w:rsidR="00AC2500" w:rsidRPr="00BB0B23" w:rsidRDefault="00AC2500" w:rsidP="009F173A">
                  <w:r w:rsidRPr="00BB0B23">
                    <w:rPr>
                      <w:b/>
                    </w:rPr>
                    <w:t>Customer Services</w:t>
                  </w:r>
                  <w:r w:rsidRPr="00BB0B23">
                    <w:t xml:space="preserve"> – </w:t>
                  </w:r>
                  <w:r>
                    <w:t>The service level was 82.7% in Q4 against a target of 80% with 5.3% abandoned calls which was an im</w:t>
                  </w:r>
                  <w:smartTag w:uri="urn:schemas-microsoft-com:office:smarttags" w:element="PersonName">
                    <w:r>
                      <w:t>p</w:t>
                    </w:r>
                  </w:smartTag>
                  <w:r>
                    <w:t>rovement on 6.5% in Q3</w:t>
                  </w:r>
                </w:p>
              </w:tc>
            </w:tr>
          </w:tbl>
          <w:p w:rsidR="00AC2500" w:rsidRPr="003453EA" w:rsidRDefault="00AC2500" w:rsidP="003453EA"/>
          <w:p w:rsidR="00AC2500" w:rsidRPr="001B577C" w:rsidRDefault="00AC2500" w:rsidP="00834B3B"/>
        </w:tc>
        <w:tc>
          <w:tcPr>
            <w:tcW w:w="576" w:type="dxa"/>
          </w:tcPr>
          <w:p w:rsidR="00AC2500" w:rsidRPr="007322A4" w:rsidRDefault="00AC2500" w:rsidP="007322A4">
            <w:pPr>
              <w:jc w:val="right"/>
              <w:rPr>
                <w:b/>
              </w:rPr>
            </w:pPr>
          </w:p>
        </w:tc>
      </w:tr>
      <w:tr w:rsidR="00AC2500" w:rsidTr="006876BF">
        <w:tc>
          <w:tcPr>
            <w:tcW w:w="550" w:type="dxa"/>
          </w:tcPr>
          <w:p w:rsidR="00AC2500" w:rsidRPr="00B72AF2" w:rsidRDefault="00AC2500" w:rsidP="00231591">
            <w:pPr>
              <w:jc w:val="right"/>
              <w:rPr>
                <w:b/>
              </w:rPr>
            </w:pPr>
            <w:r>
              <w:rPr>
                <w:b/>
              </w:rPr>
              <w:t>6.</w:t>
            </w:r>
          </w:p>
        </w:tc>
        <w:tc>
          <w:tcPr>
            <w:tcW w:w="8116" w:type="dxa"/>
          </w:tcPr>
          <w:p w:rsidR="00AC2500" w:rsidRDefault="00AC2500" w:rsidP="002D1936">
            <w:pPr>
              <w:rPr>
                <w:b/>
              </w:rPr>
            </w:pPr>
            <w:r>
              <w:rPr>
                <w:b/>
              </w:rPr>
              <w:t>Local Offer Performance</w:t>
            </w:r>
          </w:p>
          <w:p w:rsidR="00AC2500" w:rsidRDefault="00AC2500" w:rsidP="002D1936">
            <w:r>
              <w:t xml:space="preserve">Brian </w:t>
            </w:r>
            <w:smartTag w:uri="urn:schemas-microsoft-com:office:smarttags" w:element="PersonName">
              <w:r>
                <w:t>p</w:t>
              </w:r>
            </w:smartTag>
            <w:r>
              <w:t>resented the Local Offer re</w:t>
            </w:r>
            <w:smartTag w:uri="urn:schemas-microsoft-com:office:smarttags" w:element="PersonName">
              <w:r>
                <w:t>p</w:t>
              </w:r>
            </w:smartTag>
            <w:r>
              <w:t>ort that had been written by Tom Harding (Housing Service Manager) and a</w:t>
            </w:r>
            <w:smartTag w:uri="urn:schemas-microsoft-com:office:smarttags" w:element="PersonName">
              <w:r>
                <w:t>p</w:t>
              </w:r>
            </w:smartTag>
            <w:r>
              <w:t xml:space="preserve">ologised that it had not been circulated </w:t>
            </w:r>
            <w:smartTag w:uri="urn:schemas-microsoft-com:office:smarttags" w:element="PersonName">
              <w:r>
                <w:t>p</w:t>
              </w:r>
            </w:smartTag>
            <w:r>
              <w:t>rior to the meeting.</w:t>
            </w:r>
          </w:p>
          <w:p w:rsidR="00AC2500" w:rsidRDefault="00AC2500" w:rsidP="002D1936"/>
          <w:p w:rsidR="00AC2500" w:rsidRPr="007D2438" w:rsidRDefault="00AC2500" w:rsidP="002D1936">
            <w:pPr>
              <w:rPr>
                <w:b/>
                <w:i/>
              </w:rPr>
            </w:pPr>
            <w:r w:rsidRPr="007D2438">
              <w:rPr>
                <w:b/>
                <w:i/>
              </w:rPr>
              <w:t>Anti-Social Behaviour:</w:t>
            </w:r>
          </w:p>
          <w:p w:rsidR="00AC2500" w:rsidRDefault="00AC2500" w:rsidP="002D1936">
            <w:r>
              <w:t xml:space="preserve">The meeting wanted to know why Hexagon were only carrying out </w:t>
            </w:r>
            <w:r w:rsidRPr="0040056A">
              <w:t>an initial investigation and discuss</w:t>
            </w:r>
            <w:r>
              <w:t>ing</w:t>
            </w:r>
            <w:r w:rsidRPr="0040056A">
              <w:t xml:space="preserve"> an action </w:t>
            </w:r>
            <w:smartTag w:uri="urn:schemas-microsoft-com:office:smarttags" w:element="PersonName">
              <w:r w:rsidRPr="0040056A">
                <w:t>p</w:t>
              </w:r>
            </w:smartTag>
            <w:r w:rsidRPr="0040056A">
              <w:t>lan with the com</w:t>
            </w:r>
            <w:smartTag w:uri="urn:schemas-microsoft-com:office:smarttags" w:element="PersonName">
              <w:r w:rsidRPr="0040056A">
                <w:t>p</w:t>
              </w:r>
            </w:smartTag>
            <w:r w:rsidRPr="0040056A">
              <w:t xml:space="preserve">lainant within 15 working days in </w:t>
            </w:r>
            <w:r>
              <w:t>77</w:t>
            </w:r>
            <w:r w:rsidRPr="0040056A">
              <w:t>% of cases</w:t>
            </w:r>
            <w:r>
              <w:t xml:space="preserve"> against a target of 80%. They thought that the re</w:t>
            </w:r>
            <w:smartTag w:uri="urn:schemas-microsoft-com:office:smarttags" w:element="PersonName">
              <w:r>
                <w:t>p</w:t>
              </w:r>
            </w:smartTag>
            <w:r>
              <w:t xml:space="preserve">ort was vague in </w:t>
            </w:r>
            <w:smartTag w:uri="urn:schemas-microsoft-com:office:smarttags" w:element="PersonName">
              <w:r>
                <w:t>p</w:t>
              </w:r>
            </w:smartTag>
            <w:r>
              <w:t>laces, for exam</w:t>
            </w:r>
            <w:smartTag w:uri="urn:schemas-microsoft-com:office:smarttags" w:element="PersonName">
              <w:r>
                <w:t>p</w:t>
              </w:r>
            </w:smartTag>
            <w:r>
              <w:t>le 10% of live cases was too low a base to survey from; 32 satisfaction surveys were carried out however the re</w:t>
            </w:r>
            <w:smartTag w:uri="urn:schemas-microsoft-com:office:smarttags" w:element="PersonName">
              <w:r>
                <w:t>p</w:t>
              </w:r>
            </w:smartTag>
            <w:r>
              <w:t>ort does not show the number of re</w:t>
            </w:r>
            <w:smartTag w:uri="urn:schemas-microsoft-com:office:smarttags" w:element="PersonName">
              <w:r>
                <w:t>p</w:t>
              </w:r>
            </w:smartTag>
            <w:r>
              <w:t>orts of ASB. The re</w:t>
            </w:r>
            <w:smartTag w:uri="urn:schemas-microsoft-com:office:smarttags" w:element="PersonName">
              <w:r>
                <w:t>p</w:t>
              </w:r>
            </w:smartTag>
            <w:r>
              <w:t xml:space="preserve">ort shows that 40% of those who were surveyed were fairly dissatisfied or very dissatisfied. </w:t>
            </w:r>
          </w:p>
          <w:p w:rsidR="00AC2500" w:rsidRDefault="00AC2500" w:rsidP="002D1936"/>
          <w:p w:rsidR="00AC2500" w:rsidRDefault="00AC2500" w:rsidP="002D1936">
            <w:r>
              <w:t>Brian explained that the Local Offer does not set a target for satisfaction. If the PRG were concerned about ASB performance they could set up a sub group to meet twice a year to review the performance more thoroughly. It was also suggested that the PRG consider revising the Local Offer.</w:t>
            </w:r>
          </w:p>
          <w:p w:rsidR="00AC2500" w:rsidRDefault="00AC2500" w:rsidP="002D1936"/>
          <w:p w:rsidR="00AC2500" w:rsidRPr="007D2438" w:rsidRDefault="00AC2500" w:rsidP="002D1936">
            <w:pPr>
              <w:rPr>
                <w:b/>
                <w:i/>
              </w:rPr>
            </w:pPr>
            <w:r w:rsidRPr="007D2438">
              <w:rPr>
                <w:b/>
                <w:i/>
              </w:rPr>
              <w:t>Hexagon Help:</w:t>
            </w:r>
          </w:p>
          <w:p w:rsidR="00AC2500" w:rsidRDefault="00AC2500" w:rsidP="002D1936">
            <w:r>
              <w:t xml:space="preserve">Regarding over 70 room decorations, 49 applications had been received and 10 tenants were assisted with decoration of a room. </w:t>
            </w:r>
          </w:p>
          <w:p w:rsidR="00AC2500" w:rsidRDefault="00AC2500" w:rsidP="002D1936"/>
          <w:p w:rsidR="00AC2500" w:rsidRPr="007822F4" w:rsidRDefault="00AC2500" w:rsidP="002D1936">
            <w:r>
              <w:t>The PRG asked what criteria was employed for selecting the 10 applicants?</w:t>
            </w:r>
          </w:p>
          <w:p w:rsidR="00AC2500" w:rsidRPr="000C6E09" w:rsidRDefault="00AC2500" w:rsidP="00834B3B"/>
        </w:tc>
        <w:tc>
          <w:tcPr>
            <w:tcW w:w="576" w:type="dxa"/>
          </w:tcPr>
          <w:p w:rsidR="00AC2500" w:rsidRDefault="00AC2500" w:rsidP="007322A4">
            <w:pPr>
              <w:jc w:val="right"/>
              <w:rPr>
                <w:b/>
              </w:rPr>
            </w:pPr>
          </w:p>
          <w:p w:rsidR="00AC2500" w:rsidRDefault="00AC2500" w:rsidP="007322A4">
            <w:pPr>
              <w:jc w:val="right"/>
              <w:rPr>
                <w:b/>
              </w:rPr>
            </w:pPr>
          </w:p>
          <w:p w:rsidR="00AC2500" w:rsidRDefault="00AC2500" w:rsidP="007322A4">
            <w:pPr>
              <w:jc w:val="right"/>
              <w:rPr>
                <w:b/>
              </w:rPr>
            </w:pPr>
          </w:p>
          <w:p w:rsidR="00AC2500" w:rsidRDefault="00AC2500" w:rsidP="007322A4">
            <w:pPr>
              <w:jc w:val="right"/>
              <w:rPr>
                <w:b/>
              </w:rPr>
            </w:pPr>
          </w:p>
          <w:p w:rsidR="00AC2500" w:rsidRDefault="00AC2500" w:rsidP="007322A4">
            <w:pPr>
              <w:jc w:val="right"/>
              <w:rPr>
                <w:b/>
              </w:rPr>
            </w:pPr>
          </w:p>
          <w:p w:rsidR="00AC2500" w:rsidRDefault="00AC2500" w:rsidP="007322A4">
            <w:pPr>
              <w:jc w:val="right"/>
              <w:rPr>
                <w:b/>
              </w:rPr>
            </w:pPr>
          </w:p>
          <w:p w:rsidR="00AC2500" w:rsidRDefault="00AC2500" w:rsidP="007322A4">
            <w:pPr>
              <w:jc w:val="right"/>
              <w:rPr>
                <w:b/>
              </w:rPr>
            </w:pPr>
          </w:p>
          <w:p w:rsidR="00AC2500" w:rsidRDefault="00AC2500" w:rsidP="007322A4">
            <w:pPr>
              <w:jc w:val="right"/>
              <w:rPr>
                <w:b/>
              </w:rPr>
            </w:pPr>
          </w:p>
          <w:p w:rsidR="00AC2500" w:rsidRDefault="00AC2500" w:rsidP="007322A4">
            <w:pPr>
              <w:jc w:val="right"/>
              <w:rPr>
                <w:b/>
              </w:rPr>
            </w:pPr>
          </w:p>
          <w:p w:rsidR="00AC2500" w:rsidRDefault="00AC2500" w:rsidP="007322A4">
            <w:pPr>
              <w:jc w:val="right"/>
              <w:rPr>
                <w:b/>
              </w:rPr>
            </w:pPr>
          </w:p>
          <w:p w:rsidR="00AC2500" w:rsidRDefault="00AC2500" w:rsidP="007322A4">
            <w:pPr>
              <w:jc w:val="right"/>
              <w:rPr>
                <w:b/>
              </w:rPr>
            </w:pPr>
          </w:p>
          <w:p w:rsidR="00AC2500" w:rsidRDefault="00AC2500" w:rsidP="007322A4">
            <w:pPr>
              <w:jc w:val="right"/>
              <w:rPr>
                <w:b/>
              </w:rPr>
            </w:pPr>
          </w:p>
          <w:p w:rsidR="00AC2500" w:rsidRDefault="00AC2500" w:rsidP="007322A4">
            <w:pPr>
              <w:jc w:val="right"/>
              <w:rPr>
                <w:b/>
              </w:rPr>
            </w:pPr>
          </w:p>
          <w:p w:rsidR="00AC2500" w:rsidRDefault="00AC2500" w:rsidP="007322A4">
            <w:pPr>
              <w:jc w:val="right"/>
              <w:rPr>
                <w:b/>
              </w:rPr>
            </w:pPr>
          </w:p>
          <w:p w:rsidR="00AC2500" w:rsidRDefault="00AC2500" w:rsidP="007322A4">
            <w:pPr>
              <w:jc w:val="right"/>
              <w:rPr>
                <w:b/>
              </w:rPr>
            </w:pPr>
          </w:p>
          <w:p w:rsidR="00AC2500" w:rsidRDefault="00AC2500" w:rsidP="007322A4">
            <w:pPr>
              <w:jc w:val="right"/>
              <w:rPr>
                <w:b/>
              </w:rPr>
            </w:pPr>
          </w:p>
          <w:p w:rsidR="00AC2500" w:rsidRDefault="00AC2500" w:rsidP="007322A4">
            <w:pPr>
              <w:jc w:val="right"/>
              <w:rPr>
                <w:b/>
              </w:rPr>
            </w:pPr>
          </w:p>
          <w:p w:rsidR="00AC2500" w:rsidRDefault="00AC2500" w:rsidP="007322A4">
            <w:pPr>
              <w:jc w:val="right"/>
              <w:rPr>
                <w:b/>
              </w:rPr>
            </w:pPr>
          </w:p>
          <w:p w:rsidR="00AC2500" w:rsidRDefault="00AC2500" w:rsidP="007322A4">
            <w:pPr>
              <w:jc w:val="right"/>
              <w:rPr>
                <w:b/>
              </w:rPr>
            </w:pPr>
          </w:p>
          <w:p w:rsidR="00AC2500" w:rsidRDefault="00AC2500" w:rsidP="007322A4">
            <w:pPr>
              <w:jc w:val="right"/>
              <w:rPr>
                <w:b/>
              </w:rPr>
            </w:pPr>
          </w:p>
          <w:p w:rsidR="00AC2500" w:rsidRDefault="00AC2500" w:rsidP="007322A4">
            <w:pPr>
              <w:jc w:val="right"/>
              <w:rPr>
                <w:b/>
              </w:rPr>
            </w:pPr>
          </w:p>
          <w:p w:rsidR="00AC2500" w:rsidRDefault="00AC2500" w:rsidP="007322A4">
            <w:pPr>
              <w:jc w:val="right"/>
              <w:rPr>
                <w:b/>
              </w:rPr>
            </w:pPr>
          </w:p>
          <w:p w:rsidR="00AC2500" w:rsidRDefault="00AC2500" w:rsidP="007322A4">
            <w:pPr>
              <w:jc w:val="right"/>
              <w:rPr>
                <w:b/>
              </w:rPr>
            </w:pPr>
          </w:p>
          <w:p w:rsidR="00AC2500" w:rsidRDefault="00AC2500" w:rsidP="007322A4">
            <w:pPr>
              <w:jc w:val="right"/>
              <w:rPr>
                <w:b/>
              </w:rPr>
            </w:pPr>
          </w:p>
          <w:p w:rsidR="00AC2500" w:rsidRDefault="00AC2500" w:rsidP="007322A4">
            <w:pPr>
              <w:jc w:val="right"/>
              <w:rPr>
                <w:b/>
              </w:rPr>
            </w:pPr>
            <w:r>
              <w:rPr>
                <w:b/>
              </w:rPr>
              <w:t>KR</w:t>
            </w:r>
          </w:p>
          <w:p w:rsidR="00AC2500" w:rsidRDefault="00AC2500" w:rsidP="007322A4">
            <w:pPr>
              <w:jc w:val="right"/>
              <w:rPr>
                <w:b/>
              </w:rPr>
            </w:pPr>
          </w:p>
          <w:p w:rsidR="00AC2500" w:rsidRPr="007322A4" w:rsidRDefault="00AC2500" w:rsidP="007322A4">
            <w:pPr>
              <w:jc w:val="right"/>
              <w:rPr>
                <w:b/>
              </w:rPr>
            </w:pPr>
          </w:p>
        </w:tc>
      </w:tr>
      <w:tr w:rsidR="00AC2500" w:rsidTr="006876BF">
        <w:tc>
          <w:tcPr>
            <w:tcW w:w="550" w:type="dxa"/>
          </w:tcPr>
          <w:p w:rsidR="00AC2500" w:rsidRPr="00B72AF2" w:rsidRDefault="00AC2500" w:rsidP="00231591">
            <w:pPr>
              <w:jc w:val="right"/>
              <w:rPr>
                <w:b/>
              </w:rPr>
            </w:pPr>
            <w:r>
              <w:rPr>
                <w:b/>
              </w:rPr>
              <w:t>7.</w:t>
            </w:r>
          </w:p>
        </w:tc>
        <w:tc>
          <w:tcPr>
            <w:tcW w:w="8116" w:type="dxa"/>
          </w:tcPr>
          <w:p w:rsidR="00AC2500" w:rsidRDefault="00AC2500" w:rsidP="00FD3D2D">
            <w:pPr>
              <w:rPr>
                <w:b/>
              </w:rPr>
            </w:pPr>
            <w:r>
              <w:rPr>
                <w:b/>
              </w:rPr>
              <w:t>Election of the Officer Positions</w:t>
            </w:r>
          </w:p>
          <w:p w:rsidR="00AC2500" w:rsidRDefault="00AC2500" w:rsidP="00FD3D2D"/>
          <w:p w:rsidR="00AC2500" w:rsidRDefault="00AC2500" w:rsidP="000A5B9C">
            <w:pPr>
              <w:ind w:left="1430" w:hanging="1430"/>
              <w:rPr>
                <w:rFonts w:cs="Arial"/>
              </w:rPr>
            </w:pPr>
            <w:r w:rsidRPr="00EF2BF4">
              <w:rPr>
                <w:rFonts w:cs="Arial"/>
                <w:u w:val="single"/>
              </w:rPr>
              <w:t>Chair</w:t>
            </w:r>
            <w:r>
              <w:rPr>
                <w:rFonts w:cs="Arial"/>
              </w:rPr>
              <w:t xml:space="preserve">:             NOMINATION: Claudina Tuitt </w:t>
            </w:r>
          </w:p>
          <w:p w:rsidR="00AC2500" w:rsidRDefault="00AC2500" w:rsidP="000A5B9C">
            <w:pPr>
              <w:ind w:left="1430"/>
              <w:rPr>
                <w:rFonts w:cs="Arial"/>
              </w:rPr>
            </w:pPr>
            <w:r>
              <w:rPr>
                <w:rFonts w:cs="Arial"/>
              </w:rPr>
              <w:t xml:space="preserve"> PROPOSED: Pamela</w:t>
            </w:r>
          </w:p>
          <w:p w:rsidR="00AC2500" w:rsidRDefault="00AC2500" w:rsidP="000A5B9C">
            <w:pPr>
              <w:ind w:left="1430"/>
              <w:rPr>
                <w:rFonts w:cs="Arial"/>
              </w:rPr>
            </w:pPr>
            <w:r>
              <w:rPr>
                <w:rFonts w:cs="Arial"/>
              </w:rPr>
              <w:t xml:space="preserve"> SECONDED: Barbara</w:t>
            </w:r>
          </w:p>
          <w:p w:rsidR="00AC2500" w:rsidRDefault="00AC2500" w:rsidP="000A5B9C">
            <w:pPr>
              <w:ind w:left="1430"/>
              <w:rPr>
                <w:rFonts w:cs="Arial"/>
              </w:rPr>
            </w:pPr>
          </w:p>
          <w:p w:rsidR="00AC2500" w:rsidRDefault="00AC2500" w:rsidP="000A5B9C">
            <w:pPr>
              <w:rPr>
                <w:rFonts w:cs="Arial"/>
              </w:rPr>
            </w:pPr>
            <w:r>
              <w:rPr>
                <w:rFonts w:cs="Arial"/>
              </w:rPr>
              <w:t>No other nominations. The meeting agreed the nomination of Claudina as Chair</w:t>
            </w:r>
          </w:p>
          <w:p w:rsidR="00AC2500" w:rsidRDefault="00AC2500" w:rsidP="000A5B9C">
            <w:pPr>
              <w:ind w:firstLine="890"/>
              <w:rPr>
                <w:rFonts w:cs="Arial"/>
              </w:rPr>
            </w:pPr>
          </w:p>
          <w:p w:rsidR="00AC2500" w:rsidRDefault="00AC2500" w:rsidP="000A5B9C">
            <w:pPr>
              <w:rPr>
                <w:rFonts w:cs="Arial"/>
              </w:rPr>
            </w:pPr>
            <w:r w:rsidRPr="00EF2BF4">
              <w:rPr>
                <w:rFonts w:cs="Arial"/>
                <w:u w:val="single"/>
              </w:rPr>
              <w:t>Vice- Chair:</w:t>
            </w:r>
            <w:r>
              <w:rPr>
                <w:rFonts w:cs="Arial"/>
              </w:rPr>
              <w:t xml:space="preserve">    NOMINATION: Chris Matthews</w:t>
            </w:r>
          </w:p>
          <w:p w:rsidR="00AC2500" w:rsidRDefault="00AC2500" w:rsidP="000A5B9C">
            <w:pPr>
              <w:ind w:firstLine="1430"/>
              <w:rPr>
                <w:rFonts w:cs="Arial"/>
              </w:rPr>
            </w:pPr>
            <w:r>
              <w:rPr>
                <w:rFonts w:cs="Arial"/>
              </w:rPr>
              <w:t xml:space="preserve"> PROPOSED: Claudina</w:t>
            </w:r>
          </w:p>
          <w:p w:rsidR="00AC2500" w:rsidRDefault="00AC2500" w:rsidP="000A5B9C">
            <w:pPr>
              <w:ind w:firstLine="1430"/>
              <w:rPr>
                <w:rFonts w:cs="Arial"/>
              </w:rPr>
            </w:pPr>
            <w:r>
              <w:rPr>
                <w:rFonts w:cs="Arial"/>
              </w:rPr>
              <w:t xml:space="preserve"> SECONDED: Val</w:t>
            </w:r>
          </w:p>
          <w:p w:rsidR="00AC2500" w:rsidRDefault="00AC2500" w:rsidP="000A5B9C">
            <w:pPr>
              <w:ind w:firstLine="1430"/>
              <w:rPr>
                <w:rFonts w:cs="Arial"/>
              </w:rPr>
            </w:pPr>
          </w:p>
          <w:p w:rsidR="00AC2500" w:rsidRPr="002E5F44" w:rsidRDefault="00AC2500" w:rsidP="007D2438">
            <w:r>
              <w:rPr>
                <w:rFonts w:cs="Arial"/>
              </w:rPr>
              <w:t>No other nominations. The meeting agreed the nomination of Chris as Vice- Chair</w:t>
            </w:r>
          </w:p>
        </w:tc>
        <w:tc>
          <w:tcPr>
            <w:tcW w:w="576" w:type="dxa"/>
          </w:tcPr>
          <w:p w:rsidR="00AC2500" w:rsidRPr="007322A4" w:rsidRDefault="00AC2500" w:rsidP="007322A4">
            <w:pPr>
              <w:jc w:val="right"/>
              <w:rPr>
                <w:b/>
              </w:rPr>
            </w:pPr>
          </w:p>
        </w:tc>
      </w:tr>
      <w:tr w:rsidR="00AC2500" w:rsidTr="006876BF">
        <w:tc>
          <w:tcPr>
            <w:tcW w:w="550" w:type="dxa"/>
          </w:tcPr>
          <w:p w:rsidR="00AC2500" w:rsidRPr="00B72AF2" w:rsidRDefault="00AC2500" w:rsidP="00231591">
            <w:pPr>
              <w:jc w:val="right"/>
              <w:rPr>
                <w:b/>
              </w:rPr>
            </w:pPr>
          </w:p>
        </w:tc>
        <w:tc>
          <w:tcPr>
            <w:tcW w:w="8116" w:type="dxa"/>
          </w:tcPr>
          <w:p w:rsidR="00AC2500" w:rsidRPr="0008168A" w:rsidRDefault="00AC2500" w:rsidP="00834B3B"/>
        </w:tc>
        <w:tc>
          <w:tcPr>
            <w:tcW w:w="576" w:type="dxa"/>
          </w:tcPr>
          <w:p w:rsidR="00AC2500" w:rsidRPr="007322A4" w:rsidRDefault="00AC2500" w:rsidP="007322A4">
            <w:pPr>
              <w:jc w:val="right"/>
              <w:rPr>
                <w:b/>
              </w:rPr>
            </w:pPr>
          </w:p>
        </w:tc>
      </w:tr>
      <w:tr w:rsidR="00AC2500" w:rsidTr="006876BF">
        <w:tc>
          <w:tcPr>
            <w:tcW w:w="550" w:type="dxa"/>
          </w:tcPr>
          <w:p w:rsidR="00AC2500" w:rsidRPr="00B72AF2" w:rsidRDefault="00AC2500" w:rsidP="00231591">
            <w:pPr>
              <w:jc w:val="right"/>
              <w:rPr>
                <w:b/>
              </w:rPr>
            </w:pPr>
            <w:r>
              <w:rPr>
                <w:b/>
              </w:rPr>
              <w:t>8.</w:t>
            </w:r>
          </w:p>
        </w:tc>
        <w:tc>
          <w:tcPr>
            <w:tcW w:w="8116" w:type="dxa"/>
          </w:tcPr>
          <w:p w:rsidR="00AC2500" w:rsidRPr="00C15123" w:rsidRDefault="00AC2500" w:rsidP="00CF5881">
            <w:pPr>
              <w:rPr>
                <w:b/>
                <w:lang w:val="en-US"/>
              </w:rPr>
            </w:pPr>
            <w:r w:rsidRPr="00C15123">
              <w:rPr>
                <w:b/>
                <w:lang w:val="en-US"/>
              </w:rPr>
              <w:t>Scrutiny Training</w:t>
            </w:r>
          </w:p>
          <w:p w:rsidR="00AC2500" w:rsidRDefault="00AC2500" w:rsidP="00CF5881">
            <w:pPr>
              <w:rPr>
                <w:lang w:val="en-US"/>
              </w:rPr>
            </w:pPr>
            <w:r w:rsidRPr="00C0081D">
              <w:rPr>
                <w:lang w:val="en-US"/>
              </w:rPr>
              <w:t>TPAS</w:t>
            </w:r>
            <w:r>
              <w:rPr>
                <w:lang w:val="en-US"/>
              </w:rPr>
              <w:t xml:space="preserve"> Training has been arranged at Hexagon Head Office for Saturday 30 May between 10am to 3pm.  All members of the PRG and Repair Group have been given priority to book their places.  </w:t>
            </w:r>
          </w:p>
          <w:p w:rsidR="00AC2500" w:rsidRDefault="00AC2500" w:rsidP="00CF5881">
            <w:pPr>
              <w:rPr>
                <w:lang w:val="en-US"/>
              </w:rPr>
            </w:pPr>
          </w:p>
          <w:p w:rsidR="00AC2500" w:rsidRDefault="00AC2500" w:rsidP="00CF5881">
            <w:pPr>
              <w:rPr>
                <w:lang w:val="en-US"/>
              </w:rPr>
            </w:pPr>
            <w:r>
              <w:rPr>
                <w:lang w:val="en-US"/>
              </w:rPr>
              <w:t>The training will be delivered by Raj Kumar and the title of the session is “Getting to Grips with Scrutiny.” This is the only free training that Hexagon will receive this financial year under the Tenants Central national training programme.</w:t>
            </w:r>
          </w:p>
          <w:p w:rsidR="00AC2500" w:rsidRDefault="00AC2500" w:rsidP="00CF5881">
            <w:pPr>
              <w:rPr>
                <w:lang w:val="en-US"/>
              </w:rPr>
            </w:pPr>
          </w:p>
          <w:p w:rsidR="00AC2500" w:rsidRPr="00C15123" w:rsidRDefault="00AC2500" w:rsidP="00C0081D">
            <w:pPr>
              <w:rPr>
                <w:color w:val="FF0000"/>
              </w:rPr>
            </w:pPr>
            <w:r>
              <w:rPr>
                <w:lang w:val="en-US"/>
              </w:rPr>
              <w:t>The majority of PRG members had already confirmed their places which left one member undecided and one declined by the end of the evening.</w:t>
            </w:r>
          </w:p>
        </w:tc>
        <w:tc>
          <w:tcPr>
            <w:tcW w:w="576" w:type="dxa"/>
          </w:tcPr>
          <w:p w:rsidR="00AC2500" w:rsidRPr="007322A4" w:rsidRDefault="00AC2500" w:rsidP="00E17B3D">
            <w:pPr>
              <w:rPr>
                <w:b/>
              </w:rPr>
            </w:pPr>
          </w:p>
        </w:tc>
      </w:tr>
      <w:tr w:rsidR="00AC2500" w:rsidTr="006876BF">
        <w:tc>
          <w:tcPr>
            <w:tcW w:w="550" w:type="dxa"/>
          </w:tcPr>
          <w:p w:rsidR="00AC2500" w:rsidRPr="00B72AF2" w:rsidRDefault="00AC2500" w:rsidP="00231591">
            <w:pPr>
              <w:jc w:val="right"/>
              <w:rPr>
                <w:b/>
              </w:rPr>
            </w:pPr>
          </w:p>
        </w:tc>
        <w:tc>
          <w:tcPr>
            <w:tcW w:w="8116" w:type="dxa"/>
          </w:tcPr>
          <w:p w:rsidR="00AC2500" w:rsidRPr="0007680A" w:rsidRDefault="00AC2500" w:rsidP="00D77D3A">
            <w:pPr>
              <w:rPr>
                <w:b/>
                <w:color w:val="FF0000"/>
              </w:rPr>
            </w:pPr>
          </w:p>
        </w:tc>
        <w:tc>
          <w:tcPr>
            <w:tcW w:w="576" w:type="dxa"/>
          </w:tcPr>
          <w:p w:rsidR="00AC2500" w:rsidRPr="007322A4" w:rsidRDefault="00AC2500" w:rsidP="00CF5881">
            <w:pPr>
              <w:rPr>
                <w:b/>
              </w:rPr>
            </w:pPr>
          </w:p>
        </w:tc>
      </w:tr>
      <w:tr w:rsidR="00AC2500" w:rsidTr="006876BF">
        <w:tc>
          <w:tcPr>
            <w:tcW w:w="550" w:type="dxa"/>
          </w:tcPr>
          <w:p w:rsidR="00AC2500" w:rsidRDefault="00AC2500" w:rsidP="00231591">
            <w:pPr>
              <w:jc w:val="right"/>
              <w:rPr>
                <w:b/>
              </w:rPr>
            </w:pPr>
            <w:r>
              <w:rPr>
                <w:b/>
              </w:rPr>
              <w:t>9.</w:t>
            </w:r>
          </w:p>
          <w:p w:rsidR="00AC2500" w:rsidRDefault="00AC2500" w:rsidP="00231591">
            <w:pPr>
              <w:jc w:val="right"/>
              <w:rPr>
                <w:b/>
              </w:rPr>
            </w:pPr>
          </w:p>
          <w:p w:rsidR="00AC2500" w:rsidRDefault="00AC2500" w:rsidP="00231591">
            <w:pPr>
              <w:jc w:val="right"/>
              <w:rPr>
                <w:b/>
              </w:rPr>
            </w:pPr>
          </w:p>
          <w:p w:rsidR="00AC2500" w:rsidRDefault="00AC2500" w:rsidP="00231591">
            <w:pPr>
              <w:jc w:val="right"/>
              <w:rPr>
                <w:b/>
              </w:rPr>
            </w:pPr>
          </w:p>
          <w:p w:rsidR="00AC2500" w:rsidRDefault="00AC2500" w:rsidP="00231591">
            <w:pPr>
              <w:jc w:val="right"/>
              <w:rPr>
                <w:b/>
              </w:rPr>
            </w:pPr>
          </w:p>
          <w:p w:rsidR="00AC2500" w:rsidRDefault="00AC2500" w:rsidP="00231591">
            <w:pPr>
              <w:jc w:val="right"/>
              <w:rPr>
                <w:b/>
              </w:rPr>
            </w:pPr>
          </w:p>
          <w:p w:rsidR="00AC2500" w:rsidRDefault="00AC2500" w:rsidP="00231591">
            <w:pPr>
              <w:jc w:val="right"/>
              <w:rPr>
                <w:b/>
              </w:rPr>
            </w:pPr>
            <w:bookmarkStart w:id="0" w:name="_GoBack"/>
            <w:bookmarkEnd w:id="0"/>
          </w:p>
          <w:p w:rsidR="00AC2500" w:rsidRDefault="00AC2500" w:rsidP="00231591">
            <w:pPr>
              <w:jc w:val="right"/>
              <w:rPr>
                <w:b/>
              </w:rPr>
            </w:pPr>
          </w:p>
          <w:p w:rsidR="00AC2500" w:rsidRDefault="00AC2500" w:rsidP="00231591">
            <w:pPr>
              <w:jc w:val="right"/>
              <w:rPr>
                <w:b/>
              </w:rPr>
            </w:pPr>
          </w:p>
          <w:p w:rsidR="00AC2500" w:rsidRPr="00B72AF2" w:rsidRDefault="00AC2500" w:rsidP="007D2438">
            <w:pPr>
              <w:jc w:val="right"/>
              <w:rPr>
                <w:b/>
              </w:rPr>
            </w:pPr>
            <w:r>
              <w:rPr>
                <w:b/>
              </w:rPr>
              <w:t>10.</w:t>
            </w:r>
          </w:p>
        </w:tc>
        <w:tc>
          <w:tcPr>
            <w:tcW w:w="8116" w:type="dxa"/>
          </w:tcPr>
          <w:p w:rsidR="00AC2500" w:rsidRPr="0051300F" w:rsidRDefault="00AC2500" w:rsidP="003453EA">
            <w:pPr>
              <w:rPr>
                <w:b/>
              </w:rPr>
            </w:pPr>
            <w:r w:rsidRPr="0051300F">
              <w:rPr>
                <w:b/>
              </w:rPr>
              <w:t>Any other business</w:t>
            </w:r>
          </w:p>
          <w:p w:rsidR="00AC2500" w:rsidRDefault="00AC2500" w:rsidP="003453EA">
            <w:r>
              <w:t>Due to time constraints the other items on the agenda, (Resident Involvement Impact Assessment, Resident Involvement update, and Report back from the Repairs Group) were covered as instructed by the Chair.</w:t>
            </w:r>
          </w:p>
          <w:p w:rsidR="00AC2500" w:rsidRDefault="00AC2500" w:rsidP="003453EA"/>
          <w:p w:rsidR="00AC2500" w:rsidRDefault="00AC2500" w:rsidP="003453EA">
            <w:pPr>
              <w:rPr>
                <w:color w:val="FF0000"/>
              </w:rPr>
            </w:pPr>
            <w:r>
              <w:t>Any comments on the Impact Assessment were to be e-mailed to Brian before 18</w:t>
            </w:r>
            <w:r w:rsidRPr="000A5B9C">
              <w:rPr>
                <w:vertAlign w:val="superscript"/>
              </w:rPr>
              <w:t>th</w:t>
            </w:r>
            <w:r>
              <w:t xml:space="preserve"> May</w:t>
            </w:r>
          </w:p>
          <w:p w:rsidR="00AC2500" w:rsidRDefault="00AC2500" w:rsidP="003453EA">
            <w:pPr>
              <w:rPr>
                <w:color w:val="FF0000"/>
              </w:rPr>
            </w:pPr>
          </w:p>
          <w:p w:rsidR="00AC2500" w:rsidRPr="0051300F" w:rsidRDefault="00AC2500" w:rsidP="003453EA">
            <w:pPr>
              <w:rPr>
                <w:b/>
              </w:rPr>
            </w:pPr>
            <w:r w:rsidRPr="0051300F">
              <w:rPr>
                <w:b/>
              </w:rPr>
              <w:t>Date of next meeting</w:t>
            </w:r>
          </w:p>
          <w:p w:rsidR="00AC2500" w:rsidRPr="00AF1E77" w:rsidRDefault="00AC2500" w:rsidP="003453EA"/>
          <w:p w:rsidR="00AC2500" w:rsidRPr="00AF1E77" w:rsidRDefault="00AC2500" w:rsidP="006C7DE7">
            <w:pPr>
              <w:ind w:left="360"/>
            </w:pPr>
            <w:r>
              <w:t>16</w:t>
            </w:r>
            <w:r w:rsidRPr="00834B3B">
              <w:rPr>
                <w:vertAlign w:val="superscript"/>
              </w:rPr>
              <w:t>th</w:t>
            </w:r>
            <w:r>
              <w:t xml:space="preserve"> July</w:t>
            </w:r>
          </w:p>
          <w:p w:rsidR="00AC2500" w:rsidRPr="0007680A" w:rsidRDefault="00AC2500" w:rsidP="006C7DE7">
            <w:pPr>
              <w:ind w:left="360"/>
              <w:rPr>
                <w:color w:val="FF0000"/>
              </w:rPr>
            </w:pPr>
          </w:p>
        </w:tc>
        <w:tc>
          <w:tcPr>
            <w:tcW w:w="576" w:type="dxa"/>
          </w:tcPr>
          <w:p w:rsidR="00AC2500" w:rsidRDefault="00AC2500" w:rsidP="00EF10E3">
            <w:pPr>
              <w:rPr>
                <w:b/>
              </w:rPr>
            </w:pPr>
          </w:p>
          <w:p w:rsidR="00AC2500" w:rsidRDefault="00AC2500" w:rsidP="00EF10E3">
            <w:pPr>
              <w:rPr>
                <w:b/>
              </w:rPr>
            </w:pPr>
          </w:p>
          <w:p w:rsidR="00AC2500" w:rsidRDefault="00AC2500" w:rsidP="00EF10E3">
            <w:pPr>
              <w:rPr>
                <w:b/>
              </w:rPr>
            </w:pPr>
          </w:p>
          <w:p w:rsidR="00AC2500" w:rsidRDefault="00AC2500" w:rsidP="00EF10E3">
            <w:pPr>
              <w:rPr>
                <w:b/>
              </w:rPr>
            </w:pPr>
          </w:p>
          <w:p w:rsidR="00AC2500" w:rsidRDefault="00AC2500" w:rsidP="00EF10E3">
            <w:pPr>
              <w:rPr>
                <w:b/>
              </w:rPr>
            </w:pPr>
          </w:p>
          <w:p w:rsidR="00AC2500" w:rsidRDefault="00AC2500" w:rsidP="00EF10E3">
            <w:pPr>
              <w:rPr>
                <w:b/>
              </w:rPr>
            </w:pPr>
          </w:p>
          <w:p w:rsidR="00AC2500" w:rsidRDefault="00AC2500" w:rsidP="00EF10E3">
            <w:pPr>
              <w:rPr>
                <w:b/>
              </w:rPr>
            </w:pPr>
          </w:p>
          <w:p w:rsidR="00AC2500" w:rsidRPr="007322A4" w:rsidRDefault="00AC2500" w:rsidP="00EF10E3">
            <w:pPr>
              <w:rPr>
                <w:b/>
              </w:rPr>
            </w:pPr>
          </w:p>
        </w:tc>
      </w:tr>
    </w:tbl>
    <w:p w:rsidR="00AC2500" w:rsidRDefault="00AC2500" w:rsidP="00EF10E3"/>
    <w:sectPr w:rsidR="00AC2500" w:rsidSect="0048690D">
      <w:headerReference w:type="first" r:id="rId7"/>
      <w:pgSz w:w="11906" w:h="16838"/>
      <w:pgMar w:top="1440" w:right="1440" w:bottom="1440" w:left="1440"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2500" w:rsidRDefault="00AC2500">
      <w:r>
        <w:separator/>
      </w:r>
    </w:p>
  </w:endnote>
  <w:endnote w:type="continuationSeparator" w:id="1">
    <w:p w:rsidR="00AC2500" w:rsidRDefault="00AC25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2500" w:rsidRDefault="00AC2500">
      <w:r>
        <w:separator/>
      </w:r>
    </w:p>
  </w:footnote>
  <w:footnote w:type="continuationSeparator" w:id="1">
    <w:p w:rsidR="00AC2500" w:rsidRDefault="00AC25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500" w:rsidRPr="0048690D" w:rsidRDefault="00AC2500" w:rsidP="0048690D">
    <w:pPr>
      <w:pStyle w:val="Header"/>
      <w:jc w:val="right"/>
      <w:rPr>
        <w:b/>
        <w:sz w:val="32"/>
      </w:rPr>
    </w:pPr>
    <w:r w:rsidRPr="0048690D">
      <w:rPr>
        <w:b/>
        <w:sz w:val="32"/>
      </w:rPr>
      <w:t>Agenda Item 17</w:t>
    </w:r>
  </w:p>
  <w:p w:rsidR="00AC2500" w:rsidRDefault="00AC250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F394C"/>
    <w:multiLevelType w:val="hybridMultilevel"/>
    <w:tmpl w:val="B76670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558F2826"/>
    <w:multiLevelType w:val="hybridMultilevel"/>
    <w:tmpl w:val="AD82CC1C"/>
    <w:lvl w:ilvl="0" w:tplc="AFAA904E">
      <w:start w:val="7"/>
      <w:numFmt w:val="decimal"/>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nsid w:val="762701AB"/>
    <w:multiLevelType w:val="hybridMultilevel"/>
    <w:tmpl w:val="43E4D6E0"/>
    <w:lvl w:ilvl="0" w:tplc="ECBC6D2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78BB602D"/>
    <w:multiLevelType w:val="hybridMultilevel"/>
    <w:tmpl w:val="F0E4F9AE"/>
    <w:lvl w:ilvl="0" w:tplc="ECBC6D2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32DC"/>
    <w:rsid w:val="00005AF4"/>
    <w:rsid w:val="00005EC4"/>
    <w:rsid w:val="000276FE"/>
    <w:rsid w:val="0003160F"/>
    <w:rsid w:val="00033795"/>
    <w:rsid w:val="0003633A"/>
    <w:rsid w:val="00052C87"/>
    <w:rsid w:val="000543DD"/>
    <w:rsid w:val="0005688E"/>
    <w:rsid w:val="00061269"/>
    <w:rsid w:val="00063D3C"/>
    <w:rsid w:val="00067500"/>
    <w:rsid w:val="00067CEF"/>
    <w:rsid w:val="0007680A"/>
    <w:rsid w:val="0008168A"/>
    <w:rsid w:val="00084840"/>
    <w:rsid w:val="00091232"/>
    <w:rsid w:val="000A5B9C"/>
    <w:rsid w:val="000B4597"/>
    <w:rsid w:val="000C0E1F"/>
    <w:rsid w:val="000C15B7"/>
    <w:rsid w:val="000C6E09"/>
    <w:rsid w:val="000D25DA"/>
    <w:rsid w:val="000D3E94"/>
    <w:rsid w:val="000D50C5"/>
    <w:rsid w:val="000E006B"/>
    <w:rsid w:val="000E2F91"/>
    <w:rsid w:val="000E5399"/>
    <w:rsid w:val="00103E0C"/>
    <w:rsid w:val="00104F87"/>
    <w:rsid w:val="00130BF4"/>
    <w:rsid w:val="00135D7F"/>
    <w:rsid w:val="001452FD"/>
    <w:rsid w:val="00152837"/>
    <w:rsid w:val="0017272F"/>
    <w:rsid w:val="001800BB"/>
    <w:rsid w:val="00191588"/>
    <w:rsid w:val="001A481B"/>
    <w:rsid w:val="001B2332"/>
    <w:rsid w:val="001B577C"/>
    <w:rsid w:val="001C0A1F"/>
    <w:rsid w:val="001D0289"/>
    <w:rsid w:val="001D5CE5"/>
    <w:rsid w:val="001F4F7F"/>
    <w:rsid w:val="00202B70"/>
    <w:rsid w:val="0020649D"/>
    <w:rsid w:val="00214890"/>
    <w:rsid w:val="00217013"/>
    <w:rsid w:val="00231194"/>
    <w:rsid w:val="00231591"/>
    <w:rsid w:val="00231F44"/>
    <w:rsid w:val="00261620"/>
    <w:rsid w:val="00261C7B"/>
    <w:rsid w:val="0026578C"/>
    <w:rsid w:val="00272362"/>
    <w:rsid w:val="00274E21"/>
    <w:rsid w:val="00282633"/>
    <w:rsid w:val="0028456E"/>
    <w:rsid w:val="00284F23"/>
    <w:rsid w:val="002876A9"/>
    <w:rsid w:val="002A4B8A"/>
    <w:rsid w:val="002A5B99"/>
    <w:rsid w:val="002C195F"/>
    <w:rsid w:val="002D1936"/>
    <w:rsid w:val="002D7E60"/>
    <w:rsid w:val="002E5F44"/>
    <w:rsid w:val="002E67E3"/>
    <w:rsid w:val="00303B3F"/>
    <w:rsid w:val="003050F1"/>
    <w:rsid w:val="00325525"/>
    <w:rsid w:val="00326963"/>
    <w:rsid w:val="00343CFC"/>
    <w:rsid w:val="003453EA"/>
    <w:rsid w:val="0034698D"/>
    <w:rsid w:val="0035510B"/>
    <w:rsid w:val="0035795C"/>
    <w:rsid w:val="003739FA"/>
    <w:rsid w:val="00376929"/>
    <w:rsid w:val="0037767E"/>
    <w:rsid w:val="003925B9"/>
    <w:rsid w:val="003948CD"/>
    <w:rsid w:val="003A5CA7"/>
    <w:rsid w:val="003B4D48"/>
    <w:rsid w:val="003B7957"/>
    <w:rsid w:val="003D5F98"/>
    <w:rsid w:val="003D7BB4"/>
    <w:rsid w:val="0040056A"/>
    <w:rsid w:val="00411AE5"/>
    <w:rsid w:val="00415B12"/>
    <w:rsid w:val="00423C16"/>
    <w:rsid w:val="00430204"/>
    <w:rsid w:val="00431C36"/>
    <w:rsid w:val="004359E5"/>
    <w:rsid w:val="00444328"/>
    <w:rsid w:val="004609C0"/>
    <w:rsid w:val="00471FF2"/>
    <w:rsid w:val="0048690D"/>
    <w:rsid w:val="00490786"/>
    <w:rsid w:val="004A596B"/>
    <w:rsid w:val="004B0AD7"/>
    <w:rsid w:val="004B1E69"/>
    <w:rsid w:val="004E1F07"/>
    <w:rsid w:val="004F05CB"/>
    <w:rsid w:val="004F6A22"/>
    <w:rsid w:val="0050546C"/>
    <w:rsid w:val="0051300F"/>
    <w:rsid w:val="00514810"/>
    <w:rsid w:val="00516740"/>
    <w:rsid w:val="00517043"/>
    <w:rsid w:val="00522743"/>
    <w:rsid w:val="00526ADF"/>
    <w:rsid w:val="005420BF"/>
    <w:rsid w:val="00543C26"/>
    <w:rsid w:val="00543CA6"/>
    <w:rsid w:val="0055593D"/>
    <w:rsid w:val="0058058C"/>
    <w:rsid w:val="00594688"/>
    <w:rsid w:val="005A6F06"/>
    <w:rsid w:val="005B4FE5"/>
    <w:rsid w:val="005B71F7"/>
    <w:rsid w:val="005C11E0"/>
    <w:rsid w:val="005C483F"/>
    <w:rsid w:val="005C68F3"/>
    <w:rsid w:val="005C7A98"/>
    <w:rsid w:val="005D07A5"/>
    <w:rsid w:val="005E1280"/>
    <w:rsid w:val="005E2AA3"/>
    <w:rsid w:val="005E44B9"/>
    <w:rsid w:val="005F0558"/>
    <w:rsid w:val="00627834"/>
    <w:rsid w:val="00631816"/>
    <w:rsid w:val="00641B39"/>
    <w:rsid w:val="00655B75"/>
    <w:rsid w:val="00661C9E"/>
    <w:rsid w:val="00684CD3"/>
    <w:rsid w:val="006876BF"/>
    <w:rsid w:val="006A20B3"/>
    <w:rsid w:val="006A7EB3"/>
    <w:rsid w:val="006B0F22"/>
    <w:rsid w:val="006C1887"/>
    <w:rsid w:val="006C570F"/>
    <w:rsid w:val="006C7691"/>
    <w:rsid w:val="006C7DE7"/>
    <w:rsid w:val="006E7FE2"/>
    <w:rsid w:val="006F1AFE"/>
    <w:rsid w:val="006F4833"/>
    <w:rsid w:val="006F5234"/>
    <w:rsid w:val="00707FB2"/>
    <w:rsid w:val="007322A4"/>
    <w:rsid w:val="00753249"/>
    <w:rsid w:val="00754150"/>
    <w:rsid w:val="007822F4"/>
    <w:rsid w:val="007907F6"/>
    <w:rsid w:val="00794688"/>
    <w:rsid w:val="007952A4"/>
    <w:rsid w:val="007954CB"/>
    <w:rsid w:val="00797D59"/>
    <w:rsid w:val="007A0E74"/>
    <w:rsid w:val="007A4A86"/>
    <w:rsid w:val="007A529E"/>
    <w:rsid w:val="007B75A2"/>
    <w:rsid w:val="007C2704"/>
    <w:rsid w:val="007C5228"/>
    <w:rsid w:val="007C5326"/>
    <w:rsid w:val="007D2438"/>
    <w:rsid w:val="007D26DE"/>
    <w:rsid w:val="007D30DB"/>
    <w:rsid w:val="007D7C1E"/>
    <w:rsid w:val="007E0CB0"/>
    <w:rsid w:val="007E692E"/>
    <w:rsid w:val="008047ED"/>
    <w:rsid w:val="00804B0C"/>
    <w:rsid w:val="00811A2D"/>
    <w:rsid w:val="00822E24"/>
    <w:rsid w:val="00823184"/>
    <w:rsid w:val="00827069"/>
    <w:rsid w:val="00834B3B"/>
    <w:rsid w:val="008415E2"/>
    <w:rsid w:val="00842979"/>
    <w:rsid w:val="0085316E"/>
    <w:rsid w:val="00854B75"/>
    <w:rsid w:val="00855650"/>
    <w:rsid w:val="0086319C"/>
    <w:rsid w:val="00875F57"/>
    <w:rsid w:val="00883F96"/>
    <w:rsid w:val="00886736"/>
    <w:rsid w:val="008E2FCA"/>
    <w:rsid w:val="008F408D"/>
    <w:rsid w:val="008F7807"/>
    <w:rsid w:val="008F7B7B"/>
    <w:rsid w:val="009149BB"/>
    <w:rsid w:val="00916CE6"/>
    <w:rsid w:val="00923D1C"/>
    <w:rsid w:val="00924A7B"/>
    <w:rsid w:val="00927EEE"/>
    <w:rsid w:val="00951C6B"/>
    <w:rsid w:val="00953D0E"/>
    <w:rsid w:val="00956ED8"/>
    <w:rsid w:val="009576C8"/>
    <w:rsid w:val="0098460C"/>
    <w:rsid w:val="0098589D"/>
    <w:rsid w:val="00987AA2"/>
    <w:rsid w:val="009A2D7D"/>
    <w:rsid w:val="009A5FD9"/>
    <w:rsid w:val="009B137F"/>
    <w:rsid w:val="009C276A"/>
    <w:rsid w:val="009C3BFF"/>
    <w:rsid w:val="009D0837"/>
    <w:rsid w:val="009E322C"/>
    <w:rsid w:val="009E6BC2"/>
    <w:rsid w:val="009F173A"/>
    <w:rsid w:val="00A05A88"/>
    <w:rsid w:val="00A219EA"/>
    <w:rsid w:val="00A307A1"/>
    <w:rsid w:val="00A45FC8"/>
    <w:rsid w:val="00A55921"/>
    <w:rsid w:val="00A57085"/>
    <w:rsid w:val="00A71777"/>
    <w:rsid w:val="00A727BC"/>
    <w:rsid w:val="00A82BEF"/>
    <w:rsid w:val="00A832DC"/>
    <w:rsid w:val="00AA05E9"/>
    <w:rsid w:val="00AB1CBD"/>
    <w:rsid w:val="00AB21FB"/>
    <w:rsid w:val="00AC19C6"/>
    <w:rsid w:val="00AC2500"/>
    <w:rsid w:val="00AD19C0"/>
    <w:rsid w:val="00AD2E69"/>
    <w:rsid w:val="00AF07D3"/>
    <w:rsid w:val="00AF1E77"/>
    <w:rsid w:val="00AF2DC2"/>
    <w:rsid w:val="00B11AFC"/>
    <w:rsid w:val="00B15715"/>
    <w:rsid w:val="00B16282"/>
    <w:rsid w:val="00B21716"/>
    <w:rsid w:val="00B33280"/>
    <w:rsid w:val="00B36772"/>
    <w:rsid w:val="00B40E34"/>
    <w:rsid w:val="00B44A5C"/>
    <w:rsid w:val="00B60877"/>
    <w:rsid w:val="00B65A62"/>
    <w:rsid w:val="00B67E71"/>
    <w:rsid w:val="00B72AF2"/>
    <w:rsid w:val="00B90247"/>
    <w:rsid w:val="00B928C2"/>
    <w:rsid w:val="00BA27C5"/>
    <w:rsid w:val="00BB0B23"/>
    <w:rsid w:val="00BB44D6"/>
    <w:rsid w:val="00BD6158"/>
    <w:rsid w:val="00BE1FF5"/>
    <w:rsid w:val="00BF3234"/>
    <w:rsid w:val="00BF34EA"/>
    <w:rsid w:val="00BF38EA"/>
    <w:rsid w:val="00BF39F1"/>
    <w:rsid w:val="00C0081D"/>
    <w:rsid w:val="00C05F53"/>
    <w:rsid w:val="00C15123"/>
    <w:rsid w:val="00C63402"/>
    <w:rsid w:val="00C70C6B"/>
    <w:rsid w:val="00C8281C"/>
    <w:rsid w:val="00C851C4"/>
    <w:rsid w:val="00C85C7F"/>
    <w:rsid w:val="00CB0C46"/>
    <w:rsid w:val="00CD4BB6"/>
    <w:rsid w:val="00CE13BF"/>
    <w:rsid w:val="00CE1AC8"/>
    <w:rsid w:val="00CE74D2"/>
    <w:rsid w:val="00CE75C1"/>
    <w:rsid w:val="00CF09B6"/>
    <w:rsid w:val="00CF35F1"/>
    <w:rsid w:val="00CF5692"/>
    <w:rsid w:val="00CF5881"/>
    <w:rsid w:val="00D05F19"/>
    <w:rsid w:val="00D0631F"/>
    <w:rsid w:val="00D15FEB"/>
    <w:rsid w:val="00D2153E"/>
    <w:rsid w:val="00D34AC3"/>
    <w:rsid w:val="00D35E09"/>
    <w:rsid w:val="00D4122A"/>
    <w:rsid w:val="00D43C96"/>
    <w:rsid w:val="00D45455"/>
    <w:rsid w:val="00D701FF"/>
    <w:rsid w:val="00D70C2F"/>
    <w:rsid w:val="00D736B6"/>
    <w:rsid w:val="00D77D3A"/>
    <w:rsid w:val="00D84C04"/>
    <w:rsid w:val="00D9419D"/>
    <w:rsid w:val="00D94277"/>
    <w:rsid w:val="00DA2004"/>
    <w:rsid w:val="00DB3400"/>
    <w:rsid w:val="00DC219C"/>
    <w:rsid w:val="00DC7FFD"/>
    <w:rsid w:val="00DD5A63"/>
    <w:rsid w:val="00DE5CE7"/>
    <w:rsid w:val="00DF0CFC"/>
    <w:rsid w:val="00DF7596"/>
    <w:rsid w:val="00E0425E"/>
    <w:rsid w:val="00E05503"/>
    <w:rsid w:val="00E12BE2"/>
    <w:rsid w:val="00E17823"/>
    <w:rsid w:val="00E17B3D"/>
    <w:rsid w:val="00E249A2"/>
    <w:rsid w:val="00E33F8C"/>
    <w:rsid w:val="00E464BF"/>
    <w:rsid w:val="00E46B50"/>
    <w:rsid w:val="00E53FF9"/>
    <w:rsid w:val="00E62C15"/>
    <w:rsid w:val="00E652B2"/>
    <w:rsid w:val="00E676CC"/>
    <w:rsid w:val="00E72819"/>
    <w:rsid w:val="00E93618"/>
    <w:rsid w:val="00EA19E9"/>
    <w:rsid w:val="00EA4B72"/>
    <w:rsid w:val="00EA5C8C"/>
    <w:rsid w:val="00ED1B56"/>
    <w:rsid w:val="00EE2833"/>
    <w:rsid w:val="00EF10E3"/>
    <w:rsid w:val="00EF2BF4"/>
    <w:rsid w:val="00F00205"/>
    <w:rsid w:val="00F01DE4"/>
    <w:rsid w:val="00F07204"/>
    <w:rsid w:val="00F101FB"/>
    <w:rsid w:val="00F260A0"/>
    <w:rsid w:val="00F30606"/>
    <w:rsid w:val="00F343DB"/>
    <w:rsid w:val="00F40BCD"/>
    <w:rsid w:val="00F477B9"/>
    <w:rsid w:val="00F52AA2"/>
    <w:rsid w:val="00F569C3"/>
    <w:rsid w:val="00F814A9"/>
    <w:rsid w:val="00FA0D4B"/>
    <w:rsid w:val="00FA2D82"/>
    <w:rsid w:val="00FA7104"/>
    <w:rsid w:val="00FB2712"/>
    <w:rsid w:val="00FD09D4"/>
    <w:rsid w:val="00FD262A"/>
    <w:rsid w:val="00FD3D2D"/>
    <w:rsid w:val="00FD510C"/>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2DC"/>
    <w:rPr>
      <w:rFonts w:ascii="Arial" w:eastAsia="Times New Roman" w:hAnsi="Arial"/>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C7FF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readcrumb-current">
    <w:name w:val="breadcrumb-current"/>
    <w:uiPriority w:val="99"/>
    <w:rsid w:val="00D94277"/>
  </w:style>
  <w:style w:type="paragraph" w:styleId="Header">
    <w:name w:val="header"/>
    <w:basedOn w:val="Normal"/>
    <w:link w:val="HeaderChar"/>
    <w:uiPriority w:val="99"/>
    <w:rsid w:val="00FD510C"/>
    <w:pPr>
      <w:tabs>
        <w:tab w:val="center" w:pos="4153"/>
        <w:tab w:val="right" w:pos="8306"/>
      </w:tabs>
    </w:pPr>
  </w:style>
  <w:style w:type="character" w:customStyle="1" w:styleId="HeaderChar">
    <w:name w:val="Header Char"/>
    <w:basedOn w:val="DefaultParagraphFont"/>
    <w:link w:val="Header"/>
    <w:uiPriority w:val="99"/>
    <w:semiHidden/>
    <w:locked/>
    <w:rsid w:val="00C70C6B"/>
    <w:rPr>
      <w:rFonts w:ascii="Arial" w:hAnsi="Arial" w:cs="Times New Roman"/>
      <w:sz w:val="24"/>
    </w:rPr>
  </w:style>
  <w:style w:type="paragraph" w:styleId="Footer">
    <w:name w:val="footer"/>
    <w:basedOn w:val="Normal"/>
    <w:link w:val="FooterChar"/>
    <w:uiPriority w:val="99"/>
    <w:rsid w:val="00FD510C"/>
    <w:pPr>
      <w:tabs>
        <w:tab w:val="center" w:pos="4153"/>
        <w:tab w:val="right" w:pos="8306"/>
      </w:tabs>
    </w:pPr>
  </w:style>
  <w:style w:type="character" w:customStyle="1" w:styleId="FooterChar">
    <w:name w:val="Footer Char"/>
    <w:basedOn w:val="DefaultParagraphFont"/>
    <w:link w:val="Footer"/>
    <w:uiPriority w:val="99"/>
    <w:semiHidden/>
    <w:locked/>
    <w:rsid w:val="00C70C6B"/>
    <w:rPr>
      <w:rFonts w:ascii="Arial" w:hAnsi="Arial" w:cs="Times New Roman"/>
      <w:sz w:val="24"/>
    </w:rPr>
  </w:style>
  <w:style w:type="character" w:styleId="CommentReference">
    <w:name w:val="annotation reference"/>
    <w:basedOn w:val="DefaultParagraphFont"/>
    <w:uiPriority w:val="99"/>
    <w:semiHidden/>
    <w:rsid w:val="00631816"/>
    <w:rPr>
      <w:rFonts w:cs="Times New Roman"/>
      <w:sz w:val="16"/>
      <w:szCs w:val="16"/>
    </w:rPr>
  </w:style>
  <w:style w:type="paragraph" w:styleId="CommentText">
    <w:name w:val="annotation text"/>
    <w:basedOn w:val="Normal"/>
    <w:link w:val="CommentTextChar"/>
    <w:uiPriority w:val="99"/>
    <w:semiHidden/>
    <w:rsid w:val="00631816"/>
    <w:rPr>
      <w:sz w:val="20"/>
      <w:szCs w:val="20"/>
    </w:rPr>
  </w:style>
  <w:style w:type="character" w:customStyle="1" w:styleId="CommentTextChar">
    <w:name w:val="Comment Text Char"/>
    <w:basedOn w:val="DefaultParagraphFont"/>
    <w:link w:val="CommentText"/>
    <w:uiPriority w:val="99"/>
    <w:semiHidden/>
    <w:locked/>
    <w:rsid w:val="00D84C04"/>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631816"/>
    <w:rPr>
      <w:b/>
      <w:bCs/>
    </w:rPr>
  </w:style>
  <w:style w:type="character" w:customStyle="1" w:styleId="CommentSubjectChar">
    <w:name w:val="Comment Subject Char"/>
    <w:basedOn w:val="CommentTextChar"/>
    <w:link w:val="CommentSubject"/>
    <w:uiPriority w:val="99"/>
    <w:semiHidden/>
    <w:locked/>
    <w:rsid w:val="00D84C04"/>
    <w:rPr>
      <w:b/>
      <w:bCs/>
    </w:rPr>
  </w:style>
  <w:style w:type="paragraph" w:styleId="BalloonText">
    <w:name w:val="Balloon Text"/>
    <w:basedOn w:val="Normal"/>
    <w:link w:val="BalloonTextChar"/>
    <w:uiPriority w:val="99"/>
    <w:semiHidden/>
    <w:rsid w:val="0063181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84C04"/>
    <w:rPr>
      <w:rFonts w:ascii="Times New Roman" w:hAnsi="Times New Roman" w:cs="Times New Roman"/>
      <w:sz w:val="2"/>
    </w:rPr>
  </w:style>
  <w:style w:type="paragraph" w:styleId="ListParagraph">
    <w:name w:val="List Paragraph"/>
    <w:basedOn w:val="Normal"/>
    <w:uiPriority w:val="99"/>
    <w:qFormat/>
    <w:rsid w:val="00E12BE2"/>
    <w:pPr>
      <w:ind w:left="720"/>
      <w:contextualSpacing/>
    </w:pPr>
  </w:style>
</w:styles>
</file>

<file path=word/webSettings.xml><?xml version="1.0" encoding="utf-8"?>
<w:webSettings xmlns:r="http://schemas.openxmlformats.org/officeDocument/2006/relationships" xmlns:w="http://schemas.openxmlformats.org/wordprocessingml/2006/main">
  <w:divs>
    <w:div w:id="388502846">
      <w:marLeft w:val="0"/>
      <w:marRight w:val="0"/>
      <w:marTop w:val="0"/>
      <w:marBottom w:val="0"/>
      <w:divBdr>
        <w:top w:val="none" w:sz="0" w:space="0" w:color="auto"/>
        <w:left w:val="none" w:sz="0" w:space="0" w:color="auto"/>
        <w:bottom w:val="none" w:sz="0" w:space="0" w:color="auto"/>
        <w:right w:val="none" w:sz="0" w:space="0" w:color="auto"/>
      </w:divBdr>
      <w:divsChild>
        <w:div w:id="388502843">
          <w:marLeft w:val="0"/>
          <w:marRight w:val="0"/>
          <w:marTop w:val="0"/>
          <w:marBottom w:val="0"/>
          <w:divBdr>
            <w:top w:val="none" w:sz="0" w:space="0" w:color="auto"/>
            <w:left w:val="none" w:sz="0" w:space="0" w:color="auto"/>
            <w:bottom w:val="none" w:sz="0" w:space="0" w:color="auto"/>
            <w:right w:val="none" w:sz="0" w:space="0" w:color="auto"/>
          </w:divBdr>
        </w:div>
      </w:divsChild>
    </w:div>
    <w:div w:id="388502847">
      <w:marLeft w:val="0"/>
      <w:marRight w:val="0"/>
      <w:marTop w:val="0"/>
      <w:marBottom w:val="0"/>
      <w:divBdr>
        <w:top w:val="none" w:sz="0" w:space="0" w:color="auto"/>
        <w:left w:val="none" w:sz="0" w:space="0" w:color="auto"/>
        <w:bottom w:val="none" w:sz="0" w:space="0" w:color="auto"/>
        <w:right w:val="none" w:sz="0" w:space="0" w:color="auto"/>
      </w:divBdr>
      <w:divsChild>
        <w:div w:id="388502840">
          <w:marLeft w:val="0"/>
          <w:marRight w:val="0"/>
          <w:marTop w:val="0"/>
          <w:marBottom w:val="0"/>
          <w:divBdr>
            <w:top w:val="none" w:sz="0" w:space="0" w:color="auto"/>
            <w:left w:val="none" w:sz="0" w:space="0" w:color="auto"/>
            <w:bottom w:val="none" w:sz="0" w:space="0" w:color="auto"/>
            <w:right w:val="none" w:sz="0" w:space="0" w:color="auto"/>
          </w:divBdr>
          <w:divsChild>
            <w:div w:id="388502841">
              <w:marLeft w:val="0"/>
              <w:marRight w:val="0"/>
              <w:marTop w:val="0"/>
              <w:marBottom w:val="0"/>
              <w:divBdr>
                <w:top w:val="none" w:sz="0" w:space="0" w:color="auto"/>
                <w:left w:val="none" w:sz="0" w:space="0" w:color="auto"/>
                <w:bottom w:val="none" w:sz="0" w:space="0" w:color="auto"/>
                <w:right w:val="none" w:sz="0" w:space="0" w:color="auto"/>
              </w:divBdr>
            </w:div>
            <w:div w:id="388502842">
              <w:marLeft w:val="0"/>
              <w:marRight w:val="0"/>
              <w:marTop w:val="0"/>
              <w:marBottom w:val="0"/>
              <w:divBdr>
                <w:top w:val="none" w:sz="0" w:space="0" w:color="auto"/>
                <w:left w:val="none" w:sz="0" w:space="0" w:color="auto"/>
                <w:bottom w:val="none" w:sz="0" w:space="0" w:color="auto"/>
                <w:right w:val="none" w:sz="0" w:space="0" w:color="auto"/>
              </w:divBdr>
            </w:div>
            <w:div w:id="388502844">
              <w:marLeft w:val="0"/>
              <w:marRight w:val="0"/>
              <w:marTop w:val="0"/>
              <w:marBottom w:val="0"/>
              <w:divBdr>
                <w:top w:val="none" w:sz="0" w:space="0" w:color="auto"/>
                <w:left w:val="none" w:sz="0" w:space="0" w:color="auto"/>
                <w:bottom w:val="none" w:sz="0" w:space="0" w:color="auto"/>
                <w:right w:val="none" w:sz="0" w:space="0" w:color="auto"/>
              </w:divBdr>
            </w:div>
            <w:div w:id="38850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502849">
      <w:marLeft w:val="0"/>
      <w:marRight w:val="0"/>
      <w:marTop w:val="0"/>
      <w:marBottom w:val="0"/>
      <w:divBdr>
        <w:top w:val="none" w:sz="0" w:space="0" w:color="auto"/>
        <w:left w:val="none" w:sz="0" w:space="0" w:color="auto"/>
        <w:bottom w:val="none" w:sz="0" w:space="0" w:color="auto"/>
        <w:right w:val="none" w:sz="0" w:space="0" w:color="auto"/>
      </w:divBdr>
      <w:divsChild>
        <w:div w:id="3885028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6</Pages>
  <Words>1510</Words>
  <Characters>8611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Hexagon Housing Association</dc:title>
  <dc:subject/>
  <dc:creator>Marion Mills</dc:creator>
  <cp:keywords/>
  <dc:description/>
  <cp:lastModifiedBy>vsharpe</cp:lastModifiedBy>
  <cp:revision>2</cp:revision>
  <cp:lastPrinted>2015-05-18T09:39:00Z</cp:lastPrinted>
  <dcterms:created xsi:type="dcterms:W3CDTF">2015-05-19T07:45:00Z</dcterms:created>
  <dcterms:modified xsi:type="dcterms:W3CDTF">2015-05-19T07:45:00Z</dcterms:modified>
</cp:coreProperties>
</file>