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64" w:rsidRPr="00CA4FCC" w:rsidRDefault="004C4D64" w:rsidP="004C4D64">
      <w:pPr>
        <w:pStyle w:val="Heading1"/>
        <w:rPr>
          <w:rFonts w:ascii="Arial" w:hAnsi="Arial" w:cs="Arial"/>
          <w:b/>
          <w:bCs/>
          <w:sz w:val="32"/>
          <w:szCs w:val="32"/>
        </w:rPr>
      </w:pPr>
      <w:r w:rsidRPr="00CA4FCC">
        <w:rPr>
          <w:rFonts w:ascii="Arial" w:hAnsi="Arial" w:cs="Arial"/>
          <w:b/>
          <w:bCs/>
          <w:sz w:val="32"/>
          <w:szCs w:val="32"/>
        </w:rPr>
        <w:t>Hexagon Housing Association Ltd</w:t>
      </w:r>
    </w:p>
    <w:p w:rsidR="004C4D64" w:rsidRPr="00D815FD" w:rsidRDefault="004C4D64" w:rsidP="004C4D64">
      <w:pPr>
        <w:rPr>
          <w:rFonts w:ascii="Arial" w:hAnsi="Arial" w:cs="Arial"/>
          <w:b/>
          <w:bCs/>
          <w:sz w:val="22"/>
          <w:szCs w:val="32"/>
        </w:rPr>
      </w:pPr>
    </w:p>
    <w:p w:rsidR="004C4D64" w:rsidRPr="00CA4FCC" w:rsidRDefault="004C4D64" w:rsidP="004C4D64">
      <w:pPr>
        <w:pStyle w:val="Heading1"/>
        <w:rPr>
          <w:rFonts w:ascii="Arial" w:hAnsi="Arial" w:cs="Arial"/>
          <w:b/>
          <w:bCs/>
          <w:sz w:val="32"/>
          <w:szCs w:val="32"/>
          <w:lang w:val="en-AU"/>
        </w:rPr>
      </w:pPr>
      <w:r w:rsidRPr="00CA4FCC">
        <w:rPr>
          <w:rFonts w:ascii="Arial" w:hAnsi="Arial" w:cs="Arial"/>
          <w:b/>
          <w:bCs/>
          <w:sz w:val="32"/>
          <w:szCs w:val="32"/>
          <w:lang w:val="en-AU"/>
        </w:rPr>
        <w:t>Board of Management</w:t>
      </w:r>
    </w:p>
    <w:p w:rsidR="004C4D64" w:rsidRPr="00D815FD" w:rsidRDefault="004C4D64" w:rsidP="004C4D64">
      <w:pPr>
        <w:rPr>
          <w:rFonts w:ascii="Arial" w:hAnsi="Arial" w:cs="Arial"/>
          <w:b/>
          <w:bCs/>
          <w:sz w:val="22"/>
          <w:szCs w:val="32"/>
        </w:rPr>
      </w:pPr>
    </w:p>
    <w:p w:rsidR="004C4D64" w:rsidRPr="00CA4FCC" w:rsidRDefault="004C4D64" w:rsidP="004C4D64">
      <w:pPr>
        <w:rPr>
          <w:rFonts w:ascii="Arial" w:hAnsi="Arial" w:cs="Arial"/>
          <w:b/>
          <w:bCs/>
          <w:sz w:val="32"/>
          <w:szCs w:val="32"/>
        </w:rPr>
      </w:pPr>
      <w:r>
        <w:rPr>
          <w:rFonts w:ascii="Arial" w:hAnsi="Arial" w:cs="Arial"/>
          <w:b/>
          <w:bCs/>
          <w:sz w:val="32"/>
          <w:szCs w:val="32"/>
        </w:rPr>
        <w:t>29</w:t>
      </w:r>
      <w:r w:rsidRPr="004C4D64">
        <w:rPr>
          <w:rFonts w:ascii="Arial" w:hAnsi="Arial" w:cs="Arial"/>
          <w:b/>
          <w:bCs/>
          <w:sz w:val="32"/>
          <w:szCs w:val="32"/>
          <w:vertAlign w:val="superscript"/>
        </w:rPr>
        <w:t>th</w:t>
      </w:r>
      <w:r>
        <w:rPr>
          <w:rFonts w:ascii="Arial" w:hAnsi="Arial" w:cs="Arial"/>
          <w:b/>
          <w:bCs/>
          <w:sz w:val="32"/>
          <w:szCs w:val="32"/>
        </w:rPr>
        <w:t xml:space="preserve"> November 2016</w:t>
      </w:r>
    </w:p>
    <w:p w:rsidR="004C4D64" w:rsidRPr="00D815FD" w:rsidRDefault="004C4D64" w:rsidP="004C4D64">
      <w:pPr>
        <w:rPr>
          <w:rFonts w:ascii="Arial" w:hAnsi="Arial" w:cs="Arial"/>
          <w:b/>
          <w:bCs/>
          <w:sz w:val="22"/>
          <w:szCs w:val="32"/>
        </w:rPr>
      </w:pPr>
    </w:p>
    <w:p w:rsidR="004C4D64" w:rsidRPr="00CA4FCC" w:rsidRDefault="004C4D64" w:rsidP="004C4D64">
      <w:pPr>
        <w:pStyle w:val="Heading6"/>
        <w:rPr>
          <w:sz w:val="32"/>
          <w:szCs w:val="32"/>
        </w:rPr>
      </w:pPr>
      <w:r>
        <w:rPr>
          <w:sz w:val="32"/>
          <w:szCs w:val="32"/>
        </w:rPr>
        <w:t>Agenda Item 3</w:t>
      </w:r>
      <w:r w:rsidRPr="00CA4FCC">
        <w:rPr>
          <w:sz w:val="32"/>
          <w:szCs w:val="32"/>
        </w:rPr>
        <w:t xml:space="preserve">  </w:t>
      </w:r>
    </w:p>
    <w:p w:rsidR="004C4D64" w:rsidRPr="00D815FD" w:rsidRDefault="004C4D64" w:rsidP="004C4D64">
      <w:pPr>
        <w:rPr>
          <w:rFonts w:ascii="Arial" w:hAnsi="Arial" w:cs="Arial"/>
          <w:b/>
          <w:bCs/>
          <w:sz w:val="22"/>
          <w:szCs w:val="32"/>
        </w:rPr>
      </w:pPr>
    </w:p>
    <w:p w:rsidR="004C4D64" w:rsidRPr="00CA4FCC" w:rsidRDefault="004C4D64" w:rsidP="004C4D64">
      <w:pPr>
        <w:rPr>
          <w:rFonts w:ascii="Arial" w:hAnsi="Arial" w:cs="Arial"/>
          <w:b/>
          <w:bCs/>
          <w:sz w:val="32"/>
          <w:szCs w:val="32"/>
        </w:rPr>
      </w:pPr>
      <w:r w:rsidRPr="00CA4FCC">
        <w:rPr>
          <w:rFonts w:ascii="Arial" w:hAnsi="Arial" w:cs="Arial"/>
          <w:b/>
          <w:bCs/>
          <w:sz w:val="32"/>
          <w:szCs w:val="32"/>
        </w:rPr>
        <w:t>Chief Executive’s Report</w:t>
      </w:r>
    </w:p>
    <w:p w:rsidR="004C4D64" w:rsidRPr="00D815FD" w:rsidRDefault="004C4D64" w:rsidP="004C4D64">
      <w:pPr>
        <w:rPr>
          <w:rFonts w:ascii="Arial" w:hAnsi="Arial" w:cs="Arial"/>
          <w:b/>
          <w:bCs/>
          <w:sz w:val="22"/>
          <w:szCs w:val="32"/>
        </w:rPr>
      </w:pPr>
    </w:p>
    <w:p w:rsidR="004C4D64" w:rsidRDefault="004C4D64" w:rsidP="004C4D64">
      <w:pPr>
        <w:rPr>
          <w:rFonts w:ascii="Arial" w:hAnsi="Arial" w:cs="Arial"/>
          <w:b/>
          <w:bCs/>
          <w:sz w:val="32"/>
          <w:szCs w:val="32"/>
        </w:rPr>
      </w:pPr>
      <w:r w:rsidRPr="00CA4FCC">
        <w:rPr>
          <w:rFonts w:ascii="Arial" w:hAnsi="Arial" w:cs="Arial"/>
          <w:b/>
          <w:bCs/>
          <w:sz w:val="32"/>
          <w:szCs w:val="32"/>
        </w:rPr>
        <w:t>Report by the Chief Executive</w:t>
      </w:r>
    </w:p>
    <w:p w:rsidR="004C4D64" w:rsidRDefault="004C4D64" w:rsidP="004C4D64">
      <w:pPr>
        <w:rPr>
          <w:rFonts w:ascii="Arial" w:hAnsi="Arial" w:cs="Arial"/>
          <w:sz w:val="24"/>
          <w:szCs w:val="24"/>
        </w:rPr>
      </w:pPr>
    </w:p>
    <w:p w:rsidR="004C4D64" w:rsidRDefault="004C4D64" w:rsidP="004C4D64">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4C4D64" w:rsidRPr="003226BE" w:rsidTr="002A2FC7">
        <w:tc>
          <w:tcPr>
            <w:tcW w:w="959" w:type="dxa"/>
            <w:tcBorders>
              <w:top w:val="nil"/>
              <w:left w:val="nil"/>
              <w:bottom w:val="nil"/>
              <w:right w:val="nil"/>
            </w:tcBorders>
          </w:tcPr>
          <w:p w:rsidR="004C4D64" w:rsidRDefault="004C4D64" w:rsidP="002A2FC7">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4C4D64" w:rsidRDefault="004C4D64" w:rsidP="002A2FC7">
            <w:pPr>
              <w:jc w:val="both"/>
              <w:rPr>
                <w:rFonts w:ascii="Arial" w:hAnsi="Arial" w:cs="Arial"/>
                <w:b/>
                <w:i/>
                <w:sz w:val="28"/>
                <w:szCs w:val="24"/>
              </w:rPr>
            </w:pPr>
            <w:r>
              <w:rPr>
                <w:rFonts w:ascii="Arial" w:hAnsi="Arial" w:cs="Arial"/>
                <w:b/>
                <w:i/>
                <w:sz w:val="28"/>
                <w:szCs w:val="24"/>
              </w:rPr>
              <w:t>Summary</w:t>
            </w:r>
          </w:p>
          <w:p w:rsidR="004C4D64" w:rsidRDefault="004C4D64" w:rsidP="002A2FC7">
            <w:pPr>
              <w:jc w:val="both"/>
              <w:rPr>
                <w:rFonts w:ascii="Arial" w:hAnsi="Arial" w:cs="Arial"/>
                <w:b/>
                <w:i/>
                <w:sz w:val="28"/>
                <w:szCs w:val="24"/>
              </w:rPr>
            </w:pPr>
          </w:p>
        </w:tc>
      </w:tr>
      <w:tr w:rsidR="004C4D64" w:rsidRPr="0000429B" w:rsidTr="002A2FC7">
        <w:tc>
          <w:tcPr>
            <w:tcW w:w="959" w:type="dxa"/>
            <w:tcBorders>
              <w:top w:val="nil"/>
              <w:left w:val="nil"/>
              <w:bottom w:val="nil"/>
              <w:right w:val="nil"/>
            </w:tcBorders>
          </w:tcPr>
          <w:p w:rsidR="004C4D64" w:rsidRPr="0000429B" w:rsidRDefault="004C4D64" w:rsidP="002A2FC7">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4C4D64" w:rsidRDefault="004C4D64" w:rsidP="002A2FC7">
            <w:pPr>
              <w:jc w:val="both"/>
              <w:rPr>
                <w:rFonts w:ascii="Arial" w:hAnsi="Arial" w:cs="Arial"/>
                <w:sz w:val="24"/>
                <w:szCs w:val="24"/>
              </w:rPr>
            </w:pPr>
            <w:r>
              <w:rPr>
                <w:rFonts w:ascii="Arial" w:hAnsi="Arial" w:cs="Arial"/>
                <w:sz w:val="24"/>
                <w:szCs w:val="24"/>
              </w:rPr>
              <w:t xml:space="preserve">This report provides an update across a range of issues and makes </w:t>
            </w:r>
            <w:r w:rsidR="00EA254D">
              <w:rPr>
                <w:rFonts w:ascii="Arial" w:hAnsi="Arial" w:cs="Arial"/>
                <w:sz w:val="24"/>
                <w:szCs w:val="24"/>
              </w:rPr>
              <w:t>six</w:t>
            </w:r>
            <w:r>
              <w:rPr>
                <w:rFonts w:ascii="Arial" w:hAnsi="Arial" w:cs="Arial"/>
                <w:sz w:val="24"/>
                <w:szCs w:val="24"/>
              </w:rPr>
              <w:t xml:space="preserve"> recommendations.</w:t>
            </w:r>
          </w:p>
          <w:p w:rsidR="004C4D64" w:rsidRPr="0000429B" w:rsidRDefault="004C4D64" w:rsidP="002A2FC7">
            <w:pPr>
              <w:jc w:val="both"/>
              <w:rPr>
                <w:rFonts w:ascii="Arial" w:hAnsi="Arial" w:cs="Arial"/>
                <w:sz w:val="24"/>
                <w:szCs w:val="24"/>
              </w:rPr>
            </w:pPr>
          </w:p>
        </w:tc>
      </w:tr>
      <w:tr w:rsidR="004C4D64" w:rsidRPr="003226BE" w:rsidTr="002A2FC7">
        <w:tc>
          <w:tcPr>
            <w:tcW w:w="959" w:type="dxa"/>
            <w:tcBorders>
              <w:top w:val="nil"/>
              <w:left w:val="nil"/>
              <w:bottom w:val="nil"/>
              <w:right w:val="nil"/>
            </w:tcBorders>
          </w:tcPr>
          <w:p w:rsidR="004C4D64" w:rsidRDefault="004C4D64" w:rsidP="002A2FC7">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4C4D64" w:rsidRDefault="004C4D64" w:rsidP="002A2FC7">
            <w:pPr>
              <w:jc w:val="both"/>
              <w:rPr>
                <w:rFonts w:ascii="Arial" w:hAnsi="Arial" w:cs="Arial"/>
                <w:b/>
                <w:i/>
                <w:sz w:val="28"/>
                <w:szCs w:val="24"/>
              </w:rPr>
            </w:pPr>
            <w:r>
              <w:rPr>
                <w:rFonts w:ascii="Arial" w:hAnsi="Arial" w:cs="Arial"/>
                <w:b/>
                <w:i/>
                <w:sz w:val="28"/>
                <w:szCs w:val="24"/>
              </w:rPr>
              <w:t>Recommendations</w:t>
            </w:r>
          </w:p>
          <w:p w:rsidR="004C4D64" w:rsidRDefault="004C4D64" w:rsidP="002A2FC7">
            <w:pPr>
              <w:jc w:val="both"/>
              <w:rPr>
                <w:rFonts w:ascii="Arial" w:hAnsi="Arial" w:cs="Arial"/>
                <w:b/>
                <w:i/>
                <w:sz w:val="28"/>
                <w:szCs w:val="24"/>
              </w:rPr>
            </w:pPr>
          </w:p>
        </w:tc>
      </w:tr>
      <w:tr w:rsidR="004C4D64" w:rsidRPr="0000429B" w:rsidTr="002A2FC7">
        <w:tc>
          <w:tcPr>
            <w:tcW w:w="959" w:type="dxa"/>
            <w:tcBorders>
              <w:top w:val="nil"/>
              <w:left w:val="nil"/>
              <w:bottom w:val="nil"/>
              <w:right w:val="nil"/>
            </w:tcBorders>
          </w:tcPr>
          <w:p w:rsidR="004C4D64" w:rsidRPr="0000429B" w:rsidRDefault="004C4D64" w:rsidP="002A2FC7">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4C4D64" w:rsidRDefault="003374B0" w:rsidP="002A2FC7">
            <w:pPr>
              <w:jc w:val="both"/>
              <w:rPr>
                <w:rFonts w:ascii="Arial" w:hAnsi="Arial" w:cs="Arial"/>
                <w:sz w:val="24"/>
                <w:szCs w:val="24"/>
              </w:rPr>
            </w:pPr>
            <w:r>
              <w:rPr>
                <w:rFonts w:ascii="Arial" w:hAnsi="Arial" w:cs="Arial"/>
                <w:sz w:val="24"/>
                <w:szCs w:val="24"/>
              </w:rPr>
              <w:t xml:space="preserve">That the Board approve the action plan arising from the September Away-Day as outlined in Section </w:t>
            </w:r>
            <w:r w:rsidR="00EA254D">
              <w:rPr>
                <w:rFonts w:ascii="Arial" w:hAnsi="Arial" w:cs="Arial"/>
                <w:sz w:val="24"/>
                <w:szCs w:val="24"/>
              </w:rPr>
              <w:t>3</w:t>
            </w:r>
            <w:r>
              <w:rPr>
                <w:rFonts w:ascii="Arial" w:hAnsi="Arial" w:cs="Arial"/>
                <w:sz w:val="24"/>
                <w:szCs w:val="24"/>
              </w:rPr>
              <w:t>.</w:t>
            </w:r>
          </w:p>
          <w:p w:rsidR="004C4D64" w:rsidRPr="0000429B" w:rsidRDefault="004C4D64" w:rsidP="002A2FC7">
            <w:pPr>
              <w:jc w:val="both"/>
              <w:rPr>
                <w:rFonts w:ascii="Arial" w:hAnsi="Arial" w:cs="Arial"/>
                <w:sz w:val="24"/>
                <w:szCs w:val="24"/>
              </w:rPr>
            </w:pPr>
          </w:p>
        </w:tc>
      </w:tr>
      <w:tr w:rsidR="004C4D64" w:rsidRPr="0000429B" w:rsidTr="002A2FC7">
        <w:tc>
          <w:tcPr>
            <w:tcW w:w="959" w:type="dxa"/>
            <w:tcBorders>
              <w:top w:val="nil"/>
              <w:left w:val="nil"/>
              <w:bottom w:val="nil"/>
              <w:right w:val="nil"/>
            </w:tcBorders>
          </w:tcPr>
          <w:p w:rsidR="004C4D64" w:rsidRDefault="004C4D64" w:rsidP="002A2FC7">
            <w:pPr>
              <w:jc w:val="both"/>
              <w:rPr>
                <w:rFonts w:ascii="Arial" w:hAnsi="Arial" w:cs="Arial"/>
                <w:sz w:val="24"/>
                <w:szCs w:val="24"/>
              </w:rPr>
            </w:pPr>
            <w:r>
              <w:rPr>
                <w:rFonts w:ascii="Arial" w:hAnsi="Arial" w:cs="Arial"/>
                <w:sz w:val="24"/>
                <w:szCs w:val="24"/>
              </w:rPr>
              <w:t>2.2</w:t>
            </w:r>
          </w:p>
        </w:tc>
        <w:tc>
          <w:tcPr>
            <w:tcW w:w="7789" w:type="dxa"/>
            <w:tcBorders>
              <w:top w:val="nil"/>
              <w:left w:val="nil"/>
              <w:bottom w:val="nil"/>
              <w:right w:val="nil"/>
            </w:tcBorders>
          </w:tcPr>
          <w:p w:rsidR="004C4D64" w:rsidRDefault="003374B0" w:rsidP="002A2FC7">
            <w:pPr>
              <w:jc w:val="both"/>
              <w:rPr>
                <w:rFonts w:ascii="Arial" w:hAnsi="Arial" w:cs="Arial"/>
                <w:sz w:val="24"/>
                <w:szCs w:val="24"/>
              </w:rPr>
            </w:pPr>
            <w:r>
              <w:rPr>
                <w:rFonts w:ascii="Arial" w:hAnsi="Arial" w:cs="Arial"/>
                <w:sz w:val="24"/>
                <w:szCs w:val="24"/>
              </w:rPr>
              <w:t xml:space="preserve">That the Board makes two appointments to the Lead Board Member </w:t>
            </w:r>
            <w:r w:rsidR="00EA254D">
              <w:rPr>
                <w:rFonts w:ascii="Arial" w:hAnsi="Arial" w:cs="Arial"/>
                <w:sz w:val="24"/>
                <w:szCs w:val="24"/>
              </w:rPr>
              <w:t>system, as outlined in Section 4</w:t>
            </w:r>
            <w:r>
              <w:rPr>
                <w:rFonts w:ascii="Arial" w:hAnsi="Arial" w:cs="Arial"/>
                <w:sz w:val="24"/>
                <w:szCs w:val="24"/>
              </w:rPr>
              <w:t>.</w:t>
            </w:r>
          </w:p>
          <w:p w:rsidR="004C4D64" w:rsidRDefault="004C4D64" w:rsidP="002A2FC7">
            <w:pPr>
              <w:jc w:val="both"/>
              <w:rPr>
                <w:rFonts w:ascii="Arial" w:hAnsi="Arial" w:cs="Arial"/>
                <w:sz w:val="24"/>
                <w:szCs w:val="24"/>
              </w:rPr>
            </w:pPr>
          </w:p>
        </w:tc>
      </w:tr>
      <w:tr w:rsidR="004C4D64" w:rsidRPr="0000429B" w:rsidTr="002A2FC7">
        <w:tc>
          <w:tcPr>
            <w:tcW w:w="959" w:type="dxa"/>
            <w:tcBorders>
              <w:top w:val="nil"/>
              <w:left w:val="nil"/>
              <w:bottom w:val="nil"/>
              <w:right w:val="nil"/>
            </w:tcBorders>
          </w:tcPr>
          <w:p w:rsidR="004C4D64" w:rsidRDefault="004C4D64" w:rsidP="002A2FC7">
            <w:pPr>
              <w:jc w:val="both"/>
              <w:rPr>
                <w:rFonts w:ascii="Arial" w:hAnsi="Arial" w:cs="Arial"/>
                <w:sz w:val="24"/>
                <w:szCs w:val="24"/>
              </w:rPr>
            </w:pPr>
            <w:r>
              <w:rPr>
                <w:rFonts w:ascii="Arial" w:hAnsi="Arial" w:cs="Arial"/>
                <w:sz w:val="24"/>
                <w:szCs w:val="24"/>
              </w:rPr>
              <w:t>2.3</w:t>
            </w:r>
          </w:p>
        </w:tc>
        <w:tc>
          <w:tcPr>
            <w:tcW w:w="7789" w:type="dxa"/>
            <w:tcBorders>
              <w:top w:val="nil"/>
              <w:left w:val="nil"/>
              <w:bottom w:val="nil"/>
              <w:right w:val="nil"/>
            </w:tcBorders>
          </w:tcPr>
          <w:p w:rsidR="004C4D64" w:rsidRDefault="003374B0" w:rsidP="002A2FC7">
            <w:pPr>
              <w:jc w:val="both"/>
              <w:rPr>
                <w:rFonts w:ascii="Arial" w:hAnsi="Arial" w:cs="Arial"/>
                <w:sz w:val="24"/>
                <w:szCs w:val="24"/>
              </w:rPr>
            </w:pPr>
            <w:r>
              <w:rPr>
                <w:rFonts w:ascii="Arial" w:hAnsi="Arial" w:cs="Arial"/>
                <w:sz w:val="24"/>
                <w:szCs w:val="24"/>
              </w:rPr>
              <w:t>That the Board appoint a member to serve on the Audit &amp; Risk Com</w:t>
            </w:r>
            <w:r w:rsidR="00EA254D">
              <w:rPr>
                <w:rFonts w:ascii="Arial" w:hAnsi="Arial" w:cs="Arial"/>
                <w:sz w:val="24"/>
                <w:szCs w:val="24"/>
              </w:rPr>
              <w:t>mittee, as outlined in Section 5</w:t>
            </w:r>
            <w:r>
              <w:rPr>
                <w:rFonts w:ascii="Arial" w:hAnsi="Arial" w:cs="Arial"/>
                <w:sz w:val="24"/>
                <w:szCs w:val="24"/>
              </w:rPr>
              <w:t>.</w:t>
            </w:r>
          </w:p>
          <w:p w:rsidR="004C4D64" w:rsidRDefault="004C4D64" w:rsidP="002A2FC7">
            <w:pPr>
              <w:jc w:val="both"/>
              <w:rPr>
                <w:rFonts w:ascii="Arial" w:hAnsi="Arial" w:cs="Arial"/>
                <w:sz w:val="24"/>
                <w:szCs w:val="24"/>
              </w:rPr>
            </w:pPr>
          </w:p>
        </w:tc>
      </w:tr>
      <w:tr w:rsidR="004C4D64" w:rsidRPr="0000429B" w:rsidTr="002A2FC7">
        <w:tc>
          <w:tcPr>
            <w:tcW w:w="959" w:type="dxa"/>
            <w:tcBorders>
              <w:top w:val="nil"/>
              <w:left w:val="nil"/>
              <w:bottom w:val="nil"/>
              <w:right w:val="nil"/>
            </w:tcBorders>
          </w:tcPr>
          <w:p w:rsidR="004C4D64" w:rsidRDefault="004C4D64" w:rsidP="002A2FC7">
            <w:pPr>
              <w:jc w:val="both"/>
              <w:rPr>
                <w:rFonts w:ascii="Arial" w:hAnsi="Arial" w:cs="Arial"/>
                <w:sz w:val="24"/>
                <w:szCs w:val="24"/>
              </w:rPr>
            </w:pPr>
            <w:r>
              <w:rPr>
                <w:rFonts w:ascii="Arial" w:hAnsi="Arial" w:cs="Arial"/>
                <w:sz w:val="24"/>
                <w:szCs w:val="24"/>
              </w:rPr>
              <w:t>2.4</w:t>
            </w:r>
          </w:p>
        </w:tc>
        <w:tc>
          <w:tcPr>
            <w:tcW w:w="7789" w:type="dxa"/>
            <w:tcBorders>
              <w:top w:val="nil"/>
              <w:left w:val="nil"/>
              <w:bottom w:val="nil"/>
              <w:right w:val="nil"/>
            </w:tcBorders>
          </w:tcPr>
          <w:p w:rsidR="004C4D64" w:rsidRDefault="003374B0" w:rsidP="004C4D64">
            <w:pPr>
              <w:jc w:val="both"/>
              <w:rPr>
                <w:rFonts w:ascii="Arial" w:hAnsi="Arial" w:cs="Arial"/>
                <w:sz w:val="24"/>
                <w:szCs w:val="24"/>
              </w:rPr>
            </w:pPr>
            <w:r>
              <w:rPr>
                <w:rFonts w:ascii="Arial" w:hAnsi="Arial" w:cs="Arial"/>
                <w:sz w:val="24"/>
                <w:szCs w:val="24"/>
              </w:rPr>
              <w:t xml:space="preserve">That the Board consider the recommendations in Section </w:t>
            </w:r>
            <w:r w:rsidR="00EA254D">
              <w:rPr>
                <w:rFonts w:ascii="Arial" w:hAnsi="Arial" w:cs="Arial"/>
                <w:sz w:val="24"/>
                <w:szCs w:val="24"/>
              </w:rPr>
              <w:t>8</w:t>
            </w:r>
            <w:r>
              <w:rPr>
                <w:rFonts w:ascii="Arial" w:hAnsi="Arial" w:cs="Arial"/>
                <w:sz w:val="24"/>
                <w:szCs w:val="24"/>
              </w:rPr>
              <w:t xml:space="preserve"> aimed at ensuring Resident meetings minutes are reported to the Board in a logical and timely fashion to ensure the smooth running of the respective Resident bodies and the Board.</w:t>
            </w:r>
          </w:p>
          <w:p w:rsidR="004C4D64" w:rsidRDefault="004C4D64" w:rsidP="004C4D64">
            <w:pPr>
              <w:jc w:val="both"/>
              <w:rPr>
                <w:rFonts w:ascii="Arial" w:hAnsi="Arial" w:cs="Arial"/>
                <w:sz w:val="24"/>
                <w:szCs w:val="24"/>
              </w:rPr>
            </w:pPr>
          </w:p>
        </w:tc>
      </w:tr>
      <w:tr w:rsidR="003374B0" w:rsidRPr="0000429B" w:rsidTr="002A2FC7">
        <w:tc>
          <w:tcPr>
            <w:tcW w:w="959" w:type="dxa"/>
            <w:tcBorders>
              <w:top w:val="nil"/>
              <w:left w:val="nil"/>
              <w:bottom w:val="nil"/>
              <w:right w:val="nil"/>
            </w:tcBorders>
          </w:tcPr>
          <w:p w:rsidR="003374B0" w:rsidRDefault="003374B0" w:rsidP="002A2FC7">
            <w:pPr>
              <w:jc w:val="both"/>
              <w:rPr>
                <w:rFonts w:ascii="Arial" w:hAnsi="Arial" w:cs="Arial"/>
                <w:sz w:val="24"/>
                <w:szCs w:val="24"/>
              </w:rPr>
            </w:pPr>
            <w:r>
              <w:rPr>
                <w:rFonts w:ascii="Arial" w:hAnsi="Arial" w:cs="Arial"/>
                <w:sz w:val="24"/>
                <w:szCs w:val="24"/>
              </w:rPr>
              <w:t>2.5</w:t>
            </w:r>
          </w:p>
        </w:tc>
        <w:tc>
          <w:tcPr>
            <w:tcW w:w="7789" w:type="dxa"/>
            <w:tcBorders>
              <w:top w:val="nil"/>
              <w:left w:val="nil"/>
              <w:bottom w:val="nil"/>
              <w:right w:val="nil"/>
            </w:tcBorders>
          </w:tcPr>
          <w:p w:rsidR="003374B0" w:rsidRDefault="003374B0" w:rsidP="004C4D64">
            <w:pPr>
              <w:jc w:val="both"/>
              <w:rPr>
                <w:rFonts w:ascii="Arial" w:hAnsi="Arial" w:cs="Arial"/>
                <w:sz w:val="24"/>
                <w:szCs w:val="24"/>
              </w:rPr>
            </w:pPr>
            <w:r>
              <w:rPr>
                <w:rFonts w:ascii="Arial" w:hAnsi="Arial" w:cs="Arial"/>
                <w:sz w:val="24"/>
                <w:szCs w:val="24"/>
              </w:rPr>
              <w:t>That Board Members indicate whether they would like to attend the NHF Board Members Con</w:t>
            </w:r>
            <w:r w:rsidR="00EA254D">
              <w:rPr>
                <w:rFonts w:ascii="Arial" w:hAnsi="Arial" w:cs="Arial"/>
                <w:sz w:val="24"/>
                <w:szCs w:val="24"/>
              </w:rPr>
              <w:t>ference as outlined in Section 12</w:t>
            </w:r>
            <w:r>
              <w:rPr>
                <w:rFonts w:ascii="Arial" w:hAnsi="Arial" w:cs="Arial"/>
                <w:sz w:val="24"/>
                <w:szCs w:val="24"/>
              </w:rPr>
              <w:t>.</w:t>
            </w:r>
          </w:p>
          <w:p w:rsidR="003374B0" w:rsidRDefault="003374B0" w:rsidP="004C4D64">
            <w:pPr>
              <w:jc w:val="both"/>
              <w:rPr>
                <w:rFonts w:ascii="Arial" w:hAnsi="Arial" w:cs="Arial"/>
                <w:sz w:val="24"/>
                <w:szCs w:val="24"/>
              </w:rPr>
            </w:pPr>
          </w:p>
        </w:tc>
      </w:tr>
      <w:tr w:rsidR="004C4D64" w:rsidRPr="0000429B" w:rsidTr="002A2FC7">
        <w:tc>
          <w:tcPr>
            <w:tcW w:w="959" w:type="dxa"/>
            <w:tcBorders>
              <w:top w:val="nil"/>
              <w:left w:val="nil"/>
              <w:bottom w:val="nil"/>
              <w:right w:val="nil"/>
            </w:tcBorders>
          </w:tcPr>
          <w:p w:rsidR="004C4D64" w:rsidRDefault="003374B0" w:rsidP="002A2FC7">
            <w:pPr>
              <w:jc w:val="both"/>
              <w:rPr>
                <w:rFonts w:ascii="Arial" w:hAnsi="Arial" w:cs="Arial"/>
                <w:sz w:val="24"/>
                <w:szCs w:val="24"/>
              </w:rPr>
            </w:pPr>
            <w:r>
              <w:rPr>
                <w:rFonts w:ascii="Arial" w:hAnsi="Arial" w:cs="Arial"/>
                <w:sz w:val="24"/>
                <w:szCs w:val="24"/>
              </w:rPr>
              <w:t>2.6</w:t>
            </w:r>
          </w:p>
        </w:tc>
        <w:tc>
          <w:tcPr>
            <w:tcW w:w="7789" w:type="dxa"/>
            <w:tcBorders>
              <w:top w:val="nil"/>
              <w:left w:val="nil"/>
              <w:bottom w:val="nil"/>
              <w:right w:val="nil"/>
            </w:tcBorders>
          </w:tcPr>
          <w:p w:rsidR="004C4D64" w:rsidRDefault="004C4D64" w:rsidP="004C4D64">
            <w:pPr>
              <w:jc w:val="both"/>
              <w:rPr>
                <w:rFonts w:ascii="Arial" w:hAnsi="Arial" w:cs="Arial"/>
                <w:sz w:val="24"/>
                <w:szCs w:val="24"/>
              </w:rPr>
            </w:pPr>
            <w:r>
              <w:rPr>
                <w:rFonts w:ascii="Arial" w:hAnsi="Arial" w:cs="Arial"/>
                <w:sz w:val="24"/>
                <w:szCs w:val="24"/>
              </w:rPr>
              <w:t>That the Board notes the remainder of the report.</w:t>
            </w:r>
          </w:p>
          <w:p w:rsidR="004C4D64" w:rsidRDefault="004C4D64" w:rsidP="002A2FC7">
            <w:pPr>
              <w:jc w:val="both"/>
              <w:rPr>
                <w:rFonts w:ascii="Arial" w:hAnsi="Arial" w:cs="Arial"/>
                <w:sz w:val="24"/>
                <w:szCs w:val="24"/>
              </w:rPr>
            </w:pPr>
          </w:p>
        </w:tc>
      </w:tr>
      <w:tr w:rsidR="002D659F" w:rsidRPr="00DE4F29" w:rsidTr="00E51E56">
        <w:tc>
          <w:tcPr>
            <w:tcW w:w="959" w:type="dxa"/>
            <w:tcBorders>
              <w:top w:val="nil"/>
              <w:left w:val="nil"/>
              <w:bottom w:val="nil"/>
              <w:right w:val="nil"/>
            </w:tcBorders>
          </w:tcPr>
          <w:p w:rsidR="002D659F" w:rsidRPr="009F3A8D" w:rsidRDefault="00D84850" w:rsidP="00E51E56">
            <w:pPr>
              <w:jc w:val="both"/>
              <w:rPr>
                <w:rFonts w:ascii="Arial" w:hAnsi="Arial" w:cs="Arial"/>
                <w:b/>
                <w:i/>
                <w:sz w:val="28"/>
                <w:szCs w:val="28"/>
              </w:rPr>
            </w:pPr>
            <w:r>
              <w:rPr>
                <w:rFonts w:ascii="Arial" w:hAnsi="Arial" w:cs="Arial"/>
                <w:b/>
                <w:i/>
                <w:sz w:val="28"/>
                <w:szCs w:val="28"/>
              </w:rPr>
              <w:t>3</w:t>
            </w:r>
            <w:r w:rsidR="002D659F">
              <w:rPr>
                <w:rFonts w:ascii="Arial" w:hAnsi="Arial" w:cs="Arial"/>
                <w:b/>
                <w:i/>
                <w:sz w:val="28"/>
                <w:szCs w:val="28"/>
              </w:rPr>
              <w:t>.0</w:t>
            </w:r>
          </w:p>
        </w:tc>
        <w:tc>
          <w:tcPr>
            <w:tcW w:w="7789" w:type="dxa"/>
            <w:tcBorders>
              <w:top w:val="nil"/>
              <w:left w:val="nil"/>
              <w:bottom w:val="nil"/>
              <w:right w:val="nil"/>
            </w:tcBorders>
          </w:tcPr>
          <w:p w:rsidR="002D659F" w:rsidRDefault="002D659F" w:rsidP="00E51E56">
            <w:pPr>
              <w:jc w:val="both"/>
              <w:rPr>
                <w:rFonts w:ascii="Arial" w:hAnsi="Arial" w:cs="Arial"/>
                <w:b/>
                <w:i/>
                <w:sz w:val="28"/>
                <w:szCs w:val="28"/>
              </w:rPr>
            </w:pPr>
            <w:r>
              <w:rPr>
                <w:rFonts w:ascii="Arial" w:hAnsi="Arial" w:cs="Arial"/>
                <w:b/>
                <w:i/>
                <w:sz w:val="28"/>
                <w:szCs w:val="28"/>
              </w:rPr>
              <w:t>Board Members Away-Day</w:t>
            </w:r>
          </w:p>
          <w:p w:rsidR="002D659F" w:rsidRPr="00432E22" w:rsidRDefault="002D659F" w:rsidP="00E51E56">
            <w:pPr>
              <w:jc w:val="both"/>
              <w:rPr>
                <w:rFonts w:ascii="Arial" w:hAnsi="Arial" w:cs="Arial"/>
                <w:b/>
                <w:i/>
                <w:sz w:val="28"/>
                <w:szCs w:val="28"/>
              </w:rPr>
            </w:pPr>
          </w:p>
        </w:tc>
      </w:tr>
      <w:tr w:rsidR="00B063D2" w:rsidRPr="00DE4F29" w:rsidTr="00E51E56">
        <w:tc>
          <w:tcPr>
            <w:tcW w:w="959" w:type="dxa"/>
            <w:tcBorders>
              <w:top w:val="nil"/>
              <w:left w:val="nil"/>
              <w:bottom w:val="nil"/>
              <w:right w:val="nil"/>
            </w:tcBorders>
          </w:tcPr>
          <w:p w:rsidR="00B063D2" w:rsidRPr="009F3A8D" w:rsidRDefault="00B063D2" w:rsidP="00E51E56">
            <w:pPr>
              <w:jc w:val="both"/>
              <w:rPr>
                <w:rFonts w:ascii="Arial" w:hAnsi="Arial" w:cs="Arial"/>
                <w:b/>
                <w:i/>
                <w:sz w:val="28"/>
                <w:szCs w:val="28"/>
              </w:rPr>
            </w:pPr>
          </w:p>
        </w:tc>
        <w:tc>
          <w:tcPr>
            <w:tcW w:w="7789" w:type="dxa"/>
            <w:tcBorders>
              <w:top w:val="nil"/>
              <w:left w:val="nil"/>
              <w:bottom w:val="nil"/>
              <w:right w:val="nil"/>
            </w:tcBorders>
          </w:tcPr>
          <w:p w:rsidR="00B063D2" w:rsidRDefault="00B063D2" w:rsidP="00B063D2">
            <w:pPr>
              <w:jc w:val="both"/>
              <w:rPr>
                <w:rFonts w:ascii="Arial" w:hAnsi="Arial" w:cs="Arial"/>
                <w:sz w:val="24"/>
                <w:szCs w:val="28"/>
              </w:rPr>
            </w:pPr>
            <w:r>
              <w:rPr>
                <w:rFonts w:ascii="Arial" w:hAnsi="Arial" w:cs="Arial"/>
                <w:sz w:val="24"/>
                <w:szCs w:val="28"/>
              </w:rPr>
              <w:t xml:space="preserve">I attach under </w:t>
            </w:r>
            <w:r w:rsidRPr="00EA254D">
              <w:rPr>
                <w:rFonts w:ascii="Arial" w:hAnsi="Arial" w:cs="Arial"/>
                <w:b/>
                <w:sz w:val="24"/>
                <w:szCs w:val="28"/>
              </w:rPr>
              <w:t xml:space="preserve">Appendix </w:t>
            </w:r>
            <w:r>
              <w:rPr>
                <w:rFonts w:ascii="Arial" w:hAnsi="Arial" w:cs="Arial"/>
                <w:b/>
                <w:sz w:val="24"/>
                <w:szCs w:val="28"/>
              </w:rPr>
              <w:t>A</w:t>
            </w:r>
            <w:r>
              <w:rPr>
                <w:rFonts w:ascii="Arial" w:hAnsi="Arial" w:cs="Arial"/>
                <w:sz w:val="24"/>
                <w:szCs w:val="28"/>
              </w:rPr>
              <w:t>, a document from Fiona Underwood of Altair summarising the results of the Board self-assessment.</w:t>
            </w:r>
          </w:p>
          <w:p w:rsidR="00B063D2" w:rsidRDefault="00B063D2" w:rsidP="00B063D2">
            <w:pPr>
              <w:jc w:val="both"/>
              <w:rPr>
                <w:rFonts w:ascii="Arial" w:hAnsi="Arial" w:cs="Arial"/>
                <w:sz w:val="24"/>
                <w:szCs w:val="28"/>
              </w:rPr>
            </w:pPr>
          </w:p>
          <w:p w:rsidR="00B063D2" w:rsidRPr="00E6472A" w:rsidRDefault="00B063D2" w:rsidP="00B063D2">
            <w:pPr>
              <w:jc w:val="both"/>
              <w:rPr>
                <w:rFonts w:ascii="Arial" w:hAnsi="Arial" w:cs="Arial"/>
                <w:b/>
                <w:sz w:val="24"/>
                <w:szCs w:val="28"/>
              </w:rPr>
            </w:pPr>
            <w:r w:rsidRPr="00E6472A">
              <w:rPr>
                <w:rFonts w:ascii="Arial" w:hAnsi="Arial" w:cs="Arial"/>
                <w:b/>
                <w:sz w:val="24"/>
                <w:szCs w:val="28"/>
              </w:rPr>
              <w:t>Action Plan</w:t>
            </w:r>
          </w:p>
          <w:p w:rsidR="00B063D2" w:rsidRDefault="00B063D2" w:rsidP="00B063D2">
            <w:pPr>
              <w:jc w:val="both"/>
              <w:rPr>
                <w:rFonts w:ascii="Arial" w:hAnsi="Arial" w:cs="Arial"/>
                <w:sz w:val="24"/>
                <w:szCs w:val="28"/>
              </w:rPr>
            </w:pPr>
            <w:r>
              <w:rPr>
                <w:rFonts w:ascii="Arial" w:hAnsi="Arial" w:cs="Arial"/>
                <w:sz w:val="24"/>
                <w:szCs w:val="28"/>
              </w:rPr>
              <w:t xml:space="preserve">Utilising those slides by way of background, together with my own notes from the away-day, I have drafted an action plan which I attach in </w:t>
            </w:r>
            <w:r w:rsidRPr="00B063D2">
              <w:rPr>
                <w:rFonts w:ascii="Arial" w:hAnsi="Arial" w:cs="Arial"/>
                <w:b/>
                <w:sz w:val="24"/>
                <w:szCs w:val="28"/>
              </w:rPr>
              <w:t>Appendix B</w:t>
            </w:r>
            <w:r>
              <w:rPr>
                <w:rFonts w:ascii="Arial" w:hAnsi="Arial" w:cs="Arial"/>
                <w:sz w:val="24"/>
                <w:szCs w:val="28"/>
              </w:rPr>
              <w:t>, which I am putting forward for comment and approval.</w:t>
            </w:r>
          </w:p>
        </w:tc>
      </w:tr>
      <w:tr w:rsidR="004C4D64" w:rsidRPr="00DE4F29" w:rsidTr="002A2FC7">
        <w:tc>
          <w:tcPr>
            <w:tcW w:w="959" w:type="dxa"/>
            <w:tcBorders>
              <w:top w:val="nil"/>
              <w:left w:val="nil"/>
              <w:bottom w:val="nil"/>
              <w:right w:val="nil"/>
            </w:tcBorders>
          </w:tcPr>
          <w:p w:rsidR="004C4D64" w:rsidRPr="009F3A8D" w:rsidRDefault="00D84850" w:rsidP="002A2FC7">
            <w:pPr>
              <w:jc w:val="both"/>
              <w:rPr>
                <w:rFonts w:ascii="Arial" w:hAnsi="Arial" w:cs="Arial"/>
                <w:b/>
                <w:i/>
                <w:sz w:val="28"/>
                <w:szCs w:val="28"/>
              </w:rPr>
            </w:pPr>
            <w:r>
              <w:rPr>
                <w:rFonts w:ascii="Arial" w:hAnsi="Arial" w:cs="Arial"/>
                <w:b/>
                <w:i/>
                <w:sz w:val="28"/>
                <w:szCs w:val="28"/>
              </w:rPr>
              <w:lastRenderedPageBreak/>
              <w:t>4</w:t>
            </w:r>
            <w:r w:rsidR="004C4D64">
              <w:rPr>
                <w:rFonts w:ascii="Arial" w:hAnsi="Arial" w:cs="Arial"/>
                <w:b/>
                <w:i/>
                <w:sz w:val="28"/>
                <w:szCs w:val="28"/>
              </w:rPr>
              <w:t>.0</w:t>
            </w:r>
          </w:p>
        </w:tc>
        <w:tc>
          <w:tcPr>
            <w:tcW w:w="7789" w:type="dxa"/>
            <w:tcBorders>
              <w:top w:val="nil"/>
              <w:left w:val="nil"/>
              <w:bottom w:val="nil"/>
              <w:right w:val="nil"/>
            </w:tcBorders>
          </w:tcPr>
          <w:p w:rsidR="004C4D64" w:rsidRDefault="004C4D64" w:rsidP="002A2FC7">
            <w:pPr>
              <w:jc w:val="both"/>
              <w:rPr>
                <w:rFonts w:ascii="Arial" w:hAnsi="Arial" w:cs="Arial"/>
                <w:b/>
                <w:i/>
                <w:sz w:val="28"/>
                <w:szCs w:val="28"/>
              </w:rPr>
            </w:pPr>
            <w:r>
              <w:rPr>
                <w:rFonts w:ascii="Arial" w:hAnsi="Arial" w:cs="Arial"/>
                <w:b/>
                <w:i/>
                <w:sz w:val="28"/>
                <w:szCs w:val="28"/>
              </w:rPr>
              <w:t>Lead Board Member System</w:t>
            </w:r>
          </w:p>
          <w:p w:rsidR="004C4D64" w:rsidRPr="001B6472" w:rsidRDefault="004C4D64" w:rsidP="002A2FC7">
            <w:pPr>
              <w:jc w:val="both"/>
              <w:rPr>
                <w:rFonts w:ascii="Arial" w:hAnsi="Arial" w:cs="Arial"/>
                <w:b/>
                <w:i/>
                <w:sz w:val="28"/>
                <w:szCs w:val="28"/>
              </w:rPr>
            </w:pPr>
          </w:p>
        </w:tc>
      </w:tr>
      <w:tr w:rsidR="004C4D64" w:rsidRPr="001B6472" w:rsidTr="002A2FC7">
        <w:tc>
          <w:tcPr>
            <w:tcW w:w="959" w:type="dxa"/>
            <w:tcBorders>
              <w:top w:val="nil"/>
              <w:left w:val="nil"/>
              <w:bottom w:val="nil"/>
              <w:right w:val="nil"/>
            </w:tcBorders>
          </w:tcPr>
          <w:p w:rsidR="004C4D64" w:rsidRPr="001B6472" w:rsidRDefault="004C4D64" w:rsidP="002A2FC7">
            <w:pPr>
              <w:jc w:val="both"/>
              <w:rPr>
                <w:rFonts w:ascii="Arial" w:hAnsi="Arial" w:cs="Arial"/>
                <w:sz w:val="28"/>
                <w:szCs w:val="28"/>
              </w:rPr>
            </w:pPr>
          </w:p>
        </w:tc>
        <w:tc>
          <w:tcPr>
            <w:tcW w:w="7789" w:type="dxa"/>
            <w:tcBorders>
              <w:top w:val="nil"/>
              <w:left w:val="nil"/>
              <w:bottom w:val="nil"/>
              <w:right w:val="nil"/>
            </w:tcBorders>
          </w:tcPr>
          <w:p w:rsidR="004C4D64" w:rsidRDefault="004C4D64" w:rsidP="002A2FC7">
            <w:pPr>
              <w:jc w:val="both"/>
              <w:rPr>
                <w:rFonts w:ascii="Arial" w:hAnsi="Arial" w:cs="Arial"/>
                <w:sz w:val="24"/>
                <w:szCs w:val="28"/>
              </w:rPr>
            </w:pPr>
            <w:r>
              <w:rPr>
                <w:rFonts w:ascii="Arial" w:hAnsi="Arial" w:cs="Arial"/>
                <w:sz w:val="24"/>
                <w:szCs w:val="28"/>
              </w:rPr>
              <w:t>Hexagon has a Lead Board Member system. In summary, the role of the Lead Board Member is to lead Board discussions on the topic for which they have lead board member responsibility. To enable them to do this job, they liaise with the relevant executive officer outside the board meeting and ensure that the Board report reflects their input as necess</w:t>
            </w:r>
            <w:r w:rsidR="003374B0">
              <w:rPr>
                <w:rFonts w:ascii="Arial" w:hAnsi="Arial" w:cs="Arial"/>
                <w:sz w:val="24"/>
                <w:szCs w:val="28"/>
              </w:rPr>
              <w:t xml:space="preserve">ary prior to the Board meeting. A document prepared by the Chair, which summaries the role is attached under </w:t>
            </w:r>
            <w:r w:rsidR="00B063D2" w:rsidRPr="00B063D2">
              <w:rPr>
                <w:rFonts w:ascii="Arial" w:hAnsi="Arial" w:cs="Arial"/>
                <w:b/>
                <w:sz w:val="24"/>
                <w:szCs w:val="28"/>
              </w:rPr>
              <w:t>Appendix C</w:t>
            </w:r>
            <w:r w:rsidR="003374B0" w:rsidRPr="00B063D2">
              <w:rPr>
                <w:rFonts w:ascii="Arial" w:hAnsi="Arial" w:cs="Arial"/>
                <w:b/>
                <w:sz w:val="24"/>
                <w:szCs w:val="28"/>
              </w:rPr>
              <w:t>.</w:t>
            </w:r>
          </w:p>
          <w:p w:rsidR="009946F5" w:rsidRDefault="009946F5" w:rsidP="002A2FC7">
            <w:pPr>
              <w:jc w:val="both"/>
              <w:rPr>
                <w:rFonts w:ascii="Arial" w:hAnsi="Arial" w:cs="Arial"/>
                <w:sz w:val="24"/>
                <w:szCs w:val="28"/>
              </w:rPr>
            </w:pPr>
            <w:r>
              <w:rPr>
                <w:rFonts w:ascii="Arial" w:hAnsi="Arial" w:cs="Arial"/>
                <w:sz w:val="24"/>
                <w:szCs w:val="28"/>
              </w:rPr>
              <w:t>The current Lead Board Members are as follows:</w:t>
            </w:r>
          </w:p>
          <w:p w:rsidR="003374B0" w:rsidRDefault="003374B0" w:rsidP="002A2FC7">
            <w:pPr>
              <w:jc w:val="both"/>
              <w:rPr>
                <w:rFonts w:ascii="Arial" w:hAnsi="Arial" w:cs="Arial"/>
                <w:sz w:val="24"/>
                <w:szCs w:val="28"/>
              </w:rPr>
            </w:pPr>
          </w:p>
          <w:p w:rsidR="009946F5" w:rsidRDefault="009946F5" w:rsidP="002A2FC7">
            <w:pPr>
              <w:jc w:val="both"/>
              <w:rPr>
                <w:rFonts w:ascii="Arial" w:hAnsi="Arial" w:cs="Arial"/>
                <w:b/>
                <w:sz w:val="24"/>
                <w:szCs w:val="28"/>
              </w:rPr>
            </w:pPr>
            <w:r w:rsidRPr="009946F5">
              <w:rPr>
                <w:rFonts w:ascii="Arial" w:hAnsi="Arial" w:cs="Arial"/>
                <w:b/>
                <w:sz w:val="24"/>
                <w:szCs w:val="28"/>
                <w:u w:val="single"/>
              </w:rPr>
              <w:t>Lead Board Area</w:t>
            </w:r>
            <w:r w:rsidRPr="009946F5">
              <w:rPr>
                <w:rFonts w:ascii="Arial" w:hAnsi="Arial" w:cs="Arial"/>
                <w:b/>
                <w:sz w:val="24"/>
                <w:szCs w:val="28"/>
              </w:rPr>
              <w:tab/>
            </w:r>
            <w:r w:rsidRPr="009946F5">
              <w:rPr>
                <w:rFonts w:ascii="Arial" w:hAnsi="Arial" w:cs="Arial"/>
                <w:b/>
                <w:sz w:val="24"/>
                <w:szCs w:val="28"/>
              </w:rPr>
              <w:tab/>
            </w:r>
            <w:r w:rsidRPr="009946F5">
              <w:rPr>
                <w:rFonts w:ascii="Arial" w:hAnsi="Arial" w:cs="Arial"/>
                <w:b/>
                <w:sz w:val="24"/>
                <w:szCs w:val="28"/>
              </w:rPr>
              <w:tab/>
            </w:r>
            <w:r w:rsidRPr="009946F5">
              <w:rPr>
                <w:rFonts w:ascii="Arial" w:hAnsi="Arial" w:cs="Arial"/>
                <w:b/>
                <w:sz w:val="24"/>
                <w:szCs w:val="28"/>
                <w:u w:val="single"/>
              </w:rPr>
              <w:t>Lead</w:t>
            </w:r>
            <w:r w:rsidRPr="009946F5">
              <w:rPr>
                <w:rFonts w:ascii="Arial" w:hAnsi="Arial" w:cs="Arial"/>
                <w:b/>
                <w:sz w:val="24"/>
                <w:szCs w:val="28"/>
              </w:rPr>
              <w:tab/>
            </w:r>
            <w:r w:rsidRPr="009946F5">
              <w:rPr>
                <w:rFonts w:ascii="Arial" w:hAnsi="Arial" w:cs="Arial"/>
                <w:b/>
                <w:sz w:val="24"/>
                <w:szCs w:val="28"/>
              </w:rPr>
              <w:tab/>
            </w:r>
            <w:r w:rsidRPr="009946F5">
              <w:rPr>
                <w:rFonts w:ascii="Arial" w:hAnsi="Arial" w:cs="Arial"/>
                <w:b/>
                <w:sz w:val="24"/>
                <w:szCs w:val="28"/>
              </w:rPr>
              <w:tab/>
            </w:r>
            <w:r w:rsidRPr="009946F5">
              <w:rPr>
                <w:rFonts w:ascii="Arial" w:hAnsi="Arial" w:cs="Arial"/>
                <w:b/>
                <w:sz w:val="24"/>
                <w:szCs w:val="28"/>
              </w:rPr>
              <w:tab/>
            </w:r>
            <w:r w:rsidRPr="009946F5">
              <w:rPr>
                <w:rFonts w:ascii="Arial" w:hAnsi="Arial" w:cs="Arial"/>
                <w:b/>
                <w:sz w:val="24"/>
                <w:szCs w:val="28"/>
                <w:u w:val="single"/>
              </w:rPr>
              <w:t>Support</w:t>
            </w:r>
          </w:p>
          <w:p w:rsidR="009946F5" w:rsidRDefault="009946F5" w:rsidP="002A2FC7">
            <w:pPr>
              <w:jc w:val="both"/>
              <w:rPr>
                <w:rFonts w:ascii="Arial" w:hAnsi="Arial" w:cs="Arial"/>
                <w:sz w:val="24"/>
                <w:szCs w:val="28"/>
              </w:rPr>
            </w:pPr>
            <w:r>
              <w:rPr>
                <w:rFonts w:ascii="Arial" w:hAnsi="Arial" w:cs="Arial"/>
                <w:sz w:val="24"/>
                <w:szCs w:val="28"/>
              </w:rPr>
              <w:t>Audit Committee &amp; Risk</w:t>
            </w:r>
            <w:r>
              <w:rPr>
                <w:rFonts w:ascii="Arial" w:hAnsi="Arial" w:cs="Arial"/>
                <w:sz w:val="24"/>
                <w:szCs w:val="28"/>
              </w:rPr>
              <w:tab/>
            </w:r>
            <w:r>
              <w:rPr>
                <w:rFonts w:ascii="Arial" w:hAnsi="Arial" w:cs="Arial"/>
                <w:sz w:val="24"/>
                <w:szCs w:val="28"/>
              </w:rPr>
              <w:tab/>
              <w:t>Ian Watts</w:t>
            </w:r>
            <w:r>
              <w:rPr>
                <w:rFonts w:ascii="Arial" w:hAnsi="Arial" w:cs="Arial"/>
                <w:sz w:val="24"/>
                <w:szCs w:val="28"/>
              </w:rPr>
              <w:tab/>
            </w:r>
            <w:r>
              <w:rPr>
                <w:rFonts w:ascii="Arial" w:hAnsi="Arial" w:cs="Arial"/>
                <w:sz w:val="24"/>
                <w:szCs w:val="28"/>
              </w:rPr>
              <w:tab/>
            </w:r>
            <w:r>
              <w:rPr>
                <w:rFonts w:ascii="Arial" w:hAnsi="Arial" w:cs="Arial"/>
                <w:sz w:val="24"/>
                <w:szCs w:val="28"/>
              </w:rPr>
              <w:tab/>
              <w:t>Debbie</w:t>
            </w:r>
          </w:p>
          <w:p w:rsidR="009946F5" w:rsidRDefault="009946F5" w:rsidP="002A2FC7">
            <w:pPr>
              <w:jc w:val="both"/>
              <w:rPr>
                <w:rFonts w:ascii="Arial" w:hAnsi="Arial" w:cs="Arial"/>
                <w:sz w:val="24"/>
                <w:szCs w:val="28"/>
              </w:rPr>
            </w:pPr>
            <w:r>
              <w:rPr>
                <w:rFonts w:ascii="Arial" w:hAnsi="Arial" w:cs="Arial"/>
                <w:sz w:val="24"/>
                <w:szCs w:val="28"/>
              </w:rPr>
              <w:t>Community Investment</w:t>
            </w:r>
            <w:r>
              <w:rPr>
                <w:rFonts w:ascii="Arial" w:hAnsi="Arial" w:cs="Arial"/>
                <w:sz w:val="24"/>
                <w:szCs w:val="28"/>
              </w:rPr>
              <w:tab/>
            </w:r>
            <w:r>
              <w:rPr>
                <w:rFonts w:ascii="Arial" w:hAnsi="Arial" w:cs="Arial"/>
                <w:sz w:val="24"/>
                <w:szCs w:val="28"/>
              </w:rPr>
              <w:tab/>
              <w:t>Rosalind Watson</w:t>
            </w:r>
            <w:r>
              <w:rPr>
                <w:rFonts w:ascii="Arial" w:hAnsi="Arial" w:cs="Arial"/>
                <w:sz w:val="24"/>
                <w:szCs w:val="28"/>
              </w:rPr>
              <w:tab/>
            </w:r>
            <w:r>
              <w:rPr>
                <w:rFonts w:ascii="Arial" w:hAnsi="Arial" w:cs="Arial"/>
                <w:sz w:val="24"/>
                <w:szCs w:val="28"/>
              </w:rPr>
              <w:tab/>
              <w:t>Dermot</w:t>
            </w:r>
          </w:p>
          <w:p w:rsidR="009946F5" w:rsidRDefault="009946F5" w:rsidP="002A2FC7">
            <w:pPr>
              <w:jc w:val="both"/>
              <w:rPr>
                <w:rFonts w:ascii="Arial" w:hAnsi="Arial" w:cs="Arial"/>
                <w:sz w:val="24"/>
                <w:szCs w:val="28"/>
              </w:rPr>
            </w:pPr>
            <w:r>
              <w:rPr>
                <w:rFonts w:ascii="Arial" w:hAnsi="Arial" w:cs="Arial"/>
                <w:sz w:val="24"/>
                <w:szCs w:val="28"/>
              </w:rPr>
              <w:t>Development</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Jeanette Kenyon</w:t>
            </w:r>
            <w:r>
              <w:rPr>
                <w:rFonts w:ascii="Arial" w:hAnsi="Arial" w:cs="Arial"/>
                <w:sz w:val="24"/>
                <w:szCs w:val="28"/>
              </w:rPr>
              <w:tab/>
            </w:r>
            <w:r>
              <w:rPr>
                <w:rFonts w:ascii="Arial" w:hAnsi="Arial" w:cs="Arial"/>
                <w:sz w:val="24"/>
                <w:szCs w:val="28"/>
              </w:rPr>
              <w:tab/>
              <w:t>Ian W.</w:t>
            </w:r>
          </w:p>
          <w:p w:rsidR="009946F5" w:rsidRDefault="009946F5" w:rsidP="002A2FC7">
            <w:pPr>
              <w:jc w:val="both"/>
              <w:rPr>
                <w:rFonts w:ascii="Arial" w:hAnsi="Arial" w:cs="Arial"/>
                <w:sz w:val="24"/>
                <w:szCs w:val="28"/>
              </w:rPr>
            </w:pPr>
            <w:r>
              <w:rPr>
                <w:rFonts w:ascii="Arial" w:hAnsi="Arial" w:cs="Arial"/>
                <w:sz w:val="24"/>
                <w:szCs w:val="28"/>
              </w:rPr>
              <w:t>Financial Mgt/Treasury</w:t>
            </w:r>
            <w:r>
              <w:rPr>
                <w:rFonts w:ascii="Arial" w:hAnsi="Arial" w:cs="Arial"/>
                <w:sz w:val="24"/>
                <w:szCs w:val="28"/>
              </w:rPr>
              <w:tab/>
            </w:r>
            <w:r>
              <w:rPr>
                <w:rFonts w:ascii="Arial" w:hAnsi="Arial" w:cs="Arial"/>
                <w:sz w:val="24"/>
                <w:szCs w:val="28"/>
              </w:rPr>
              <w:tab/>
              <w:t>Debbie Bankole-Williams</w:t>
            </w:r>
            <w:r>
              <w:rPr>
                <w:rFonts w:ascii="Arial" w:hAnsi="Arial" w:cs="Arial"/>
                <w:sz w:val="24"/>
                <w:szCs w:val="28"/>
              </w:rPr>
              <w:tab/>
            </w:r>
          </w:p>
          <w:p w:rsidR="009946F5" w:rsidRDefault="009946F5" w:rsidP="002A2FC7">
            <w:pPr>
              <w:jc w:val="both"/>
              <w:rPr>
                <w:rFonts w:ascii="Arial" w:hAnsi="Arial" w:cs="Arial"/>
                <w:sz w:val="24"/>
                <w:szCs w:val="28"/>
              </w:rPr>
            </w:pPr>
            <w:r>
              <w:rPr>
                <w:rFonts w:ascii="Arial" w:hAnsi="Arial" w:cs="Arial"/>
                <w:sz w:val="24"/>
                <w:szCs w:val="28"/>
              </w:rPr>
              <w:t>Housing Management</w:t>
            </w:r>
            <w:r>
              <w:rPr>
                <w:rFonts w:ascii="Arial" w:hAnsi="Arial" w:cs="Arial"/>
                <w:sz w:val="24"/>
                <w:szCs w:val="28"/>
              </w:rPr>
              <w:tab/>
            </w:r>
            <w:r>
              <w:rPr>
                <w:rFonts w:ascii="Arial" w:hAnsi="Arial" w:cs="Arial"/>
                <w:sz w:val="24"/>
                <w:szCs w:val="28"/>
              </w:rPr>
              <w:tab/>
              <w:t>Ian Mansell</w:t>
            </w:r>
          </w:p>
          <w:p w:rsidR="009946F5" w:rsidRDefault="009946F5" w:rsidP="002A2FC7">
            <w:pPr>
              <w:jc w:val="both"/>
              <w:rPr>
                <w:rFonts w:ascii="Arial" w:hAnsi="Arial" w:cs="Arial"/>
                <w:sz w:val="24"/>
                <w:szCs w:val="28"/>
              </w:rPr>
            </w:pPr>
            <w:r>
              <w:rPr>
                <w:rFonts w:ascii="Arial" w:hAnsi="Arial" w:cs="Arial"/>
                <w:sz w:val="24"/>
                <w:szCs w:val="28"/>
              </w:rPr>
              <w:t>Human Resources</w:t>
            </w:r>
            <w:r>
              <w:rPr>
                <w:rFonts w:ascii="Arial" w:hAnsi="Arial" w:cs="Arial"/>
                <w:sz w:val="24"/>
                <w:szCs w:val="28"/>
              </w:rPr>
              <w:tab/>
            </w:r>
            <w:r>
              <w:rPr>
                <w:rFonts w:ascii="Arial" w:hAnsi="Arial" w:cs="Arial"/>
                <w:sz w:val="24"/>
                <w:szCs w:val="28"/>
              </w:rPr>
              <w:tab/>
            </w:r>
            <w:r>
              <w:rPr>
                <w:rFonts w:ascii="Arial" w:hAnsi="Arial" w:cs="Arial"/>
                <w:sz w:val="24"/>
                <w:szCs w:val="28"/>
              </w:rPr>
              <w:tab/>
              <w:t>Ruth Chambers</w:t>
            </w:r>
            <w:r>
              <w:rPr>
                <w:rFonts w:ascii="Arial" w:hAnsi="Arial" w:cs="Arial"/>
                <w:sz w:val="24"/>
                <w:szCs w:val="28"/>
              </w:rPr>
              <w:tab/>
            </w:r>
            <w:r>
              <w:rPr>
                <w:rFonts w:ascii="Arial" w:hAnsi="Arial" w:cs="Arial"/>
                <w:sz w:val="24"/>
                <w:szCs w:val="28"/>
              </w:rPr>
              <w:tab/>
              <w:t>Rosalind</w:t>
            </w:r>
          </w:p>
          <w:p w:rsidR="009946F5" w:rsidRDefault="009946F5" w:rsidP="002A2FC7">
            <w:pPr>
              <w:jc w:val="both"/>
              <w:rPr>
                <w:rFonts w:ascii="Arial" w:hAnsi="Arial" w:cs="Arial"/>
                <w:sz w:val="24"/>
                <w:szCs w:val="28"/>
              </w:rPr>
            </w:pPr>
            <w:r>
              <w:rPr>
                <w:rFonts w:ascii="Arial" w:hAnsi="Arial" w:cs="Arial"/>
                <w:sz w:val="24"/>
                <w:szCs w:val="28"/>
              </w:rPr>
              <w:t>IT</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Dermot Finn</w:t>
            </w:r>
            <w:r>
              <w:rPr>
                <w:rFonts w:ascii="Arial" w:hAnsi="Arial" w:cs="Arial"/>
                <w:sz w:val="24"/>
                <w:szCs w:val="28"/>
              </w:rPr>
              <w:tab/>
            </w:r>
            <w:r>
              <w:rPr>
                <w:rFonts w:ascii="Arial" w:hAnsi="Arial" w:cs="Arial"/>
                <w:sz w:val="24"/>
                <w:szCs w:val="28"/>
              </w:rPr>
              <w:tab/>
            </w:r>
            <w:r>
              <w:rPr>
                <w:rFonts w:ascii="Arial" w:hAnsi="Arial" w:cs="Arial"/>
                <w:sz w:val="24"/>
                <w:szCs w:val="28"/>
              </w:rPr>
              <w:tab/>
              <w:t>Ian M.</w:t>
            </w:r>
          </w:p>
          <w:p w:rsidR="009946F5" w:rsidRDefault="009946F5" w:rsidP="002A2FC7">
            <w:pPr>
              <w:jc w:val="both"/>
              <w:rPr>
                <w:rFonts w:ascii="Arial" w:hAnsi="Arial" w:cs="Arial"/>
                <w:sz w:val="24"/>
                <w:szCs w:val="28"/>
              </w:rPr>
            </w:pPr>
            <w:r>
              <w:rPr>
                <w:rFonts w:ascii="Arial" w:hAnsi="Arial" w:cs="Arial"/>
                <w:sz w:val="24"/>
                <w:szCs w:val="28"/>
              </w:rPr>
              <w:t>Performance Management</w:t>
            </w:r>
            <w:r>
              <w:rPr>
                <w:rFonts w:ascii="Arial" w:hAnsi="Arial" w:cs="Arial"/>
                <w:sz w:val="24"/>
                <w:szCs w:val="28"/>
              </w:rPr>
              <w:tab/>
            </w:r>
            <w:r>
              <w:rPr>
                <w:rFonts w:ascii="Arial" w:hAnsi="Arial" w:cs="Arial"/>
                <w:sz w:val="24"/>
                <w:szCs w:val="28"/>
              </w:rPr>
              <w:tab/>
              <w:t>(Vacant post)</w:t>
            </w:r>
            <w:r>
              <w:rPr>
                <w:rFonts w:ascii="Arial" w:hAnsi="Arial" w:cs="Arial"/>
                <w:sz w:val="24"/>
                <w:szCs w:val="28"/>
              </w:rPr>
              <w:tab/>
            </w:r>
            <w:r>
              <w:rPr>
                <w:rFonts w:ascii="Arial" w:hAnsi="Arial" w:cs="Arial"/>
                <w:sz w:val="24"/>
                <w:szCs w:val="28"/>
              </w:rPr>
              <w:tab/>
            </w:r>
            <w:r>
              <w:rPr>
                <w:rFonts w:ascii="Arial" w:hAnsi="Arial" w:cs="Arial"/>
                <w:sz w:val="24"/>
                <w:szCs w:val="28"/>
              </w:rPr>
              <w:tab/>
              <w:t>Martin</w:t>
            </w:r>
          </w:p>
          <w:p w:rsidR="009946F5" w:rsidRDefault="009946F5" w:rsidP="002A2FC7">
            <w:pPr>
              <w:jc w:val="both"/>
              <w:rPr>
                <w:rFonts w:ascii="Arial" w:hAnsi="Arial" w:cs="Arial"/>
                <w:sz w:val="24"/>
                <w:szCs w:val="28"/>
              </w:rPr>
            </w:pPr>
            <w:r>
              <w:rPr>
                <w:rFonts w:ascii="Arial" w:hAnsi="Arial" w:cs="Arial"/>
                <w:sz w:val="24"/>
                <w:szCs w:val="28"/>
              </w:rPr>
              <w:t>Repairs, Asset Management</w:t>
            </w:r>
            <w:r>
              <w:rPr>
                <w:rFonts w:ascii="Arial" w:hAnsi="Arial" w:cs="Arial"/>
                <w:sz w:val="24"/>
                <w:szCs w:val="28"/>
              </w:rPr>
              <w:tab/>
              <w:t>Ian Watts</w:t>
            </w:r>
            <w:r>
              <w:rPr>
                <w:rFonts w:ascii="Arial" w:hAnsi="Arial" w:cs="Arial"/>
                <w:sz w:val="24"/>
                <w:szCs w:val="28"/>
              </w:rPr>
              <w:tab/>
            </w:r>
          </w:p>
          <w:p w:rsidR="009946F5" w:rsidRDefault="009946F5" w:rsidP="002A2FC7">
            <w:pPr>
              <w:jc w:val="both"/>
              <w:rPr>
                <w:rFonts w:ascii="Arial" w:hAnsi="Arial" w:cs="Arial"/>
                <w:sz w:val="24"/>
                <w:szCs w:val="28"/>
              </w:rPr>
            </w:pPr>
            <w:r>
              <w:rPr>
                <w:rFonts w:ascii="Arial" w:hAnsi="Arial" w:cs="Arial"/>
                <w:sz w:val="24"/>
                <w:szCs w:val="28"/>
              </w:rPr>
              <w:t>Resident Involvement</w:t>
            </w:r>
            <w:r>
              <w:rPr>
                <w:rFonts w:ascii="Arial" w:hAnsi="Arial" w:cs="Arial"/>
                <w:sz w:val="24"/>
                <w:szCs w:val="28"/>
              </w:rPr>
              <w:tab/>
            </w:r>
            <w:r>
              <w:rPr>
                <w:rFonts w:ascii="Arial" w:hAnsi="Arial" w:cs="Arial"/>
                <w:sz w:val="24"/>
                <w:szCs w:val="28"/>
              </w:rPr>
              <w:tab/>
              <w:t>(Vacant post)</w:t>
            </w:r>
            <w:r>
              <w:rPr>
                <w:rFonts w:ascii="Arial" w:hAnsi="Arial" w:cs="Arial"/>
                <w:sz w:val="24"/>
                <w:szCs w:val="28"/>
              </w:rPr>
              <w:tab/>
            </w:r>
            <w:r>
              <w:rPr>
                <w:rFonts w:ascii="Arial" w:hAnsi="Arial" w:cs="Arial"/>
                <w:sz w:val="24"/>
                <w:szCs w:val="28"/>
              </w:rPr>
              <w:tab/>
            </w:r>
            <w:r>
              <w:rPr>
                <w:rFonts w:ascii="Arial" w:hAnsi="Arial" w:cs="Arial"/>
                <w:sz w:val="24"/>
                <w:szCs w:val="28"/>
              </w:rPr>
              <w:tab/>
              <w:t>Jeanette</w:t>
            </w:r>
          </w:p>
          <w:p w:rsidR="009946F5" w:rsidRPr="009946F5" w:rsidRDefault="009946F5" w:rsidP="002A2FC7">
            <w:pPr>
              <w:jc w:val="both"/>
              <w:rPr>
                <w:rFonts w:ascii="Arial" w:hAnsi="Arial" w:cs="Arial"/>
                <w:sz w:val="24"/>
                <w:szCs w:val="28"/>
              </w:rPr>
            </w:pPr>
            <w:r>
              <w:rPr>
                <w:rFonts w:ascii="Arial" w:hAnsi="Arial" w:cs="Arial"/>
                <w:sz w:val="24"/>
                <w:szCs w:val="28"/>
              </w:rPr>
              <w:t>Value for Money</w:t>
            </w:r>
            <w:r>
              <w:rPr>
                <w:rFonts w:ascii="Arial" w:hAnsi="Arial" w:cs="Arial"/>
                <w:sz w:val="24"/>
                <w:szCs w:val="28"/>
              </w:rPr>
              <w:tab/>
            </w:r>
            <w:r>
              <w:rPr>
                <w:rFonts w:ascii="Arial" w:hAnsi="Arial" w:cs="Arial"/>
                <w:sz w:val="24"/>
                <w:szCs w:val="28"/>
              </w:rPr>
              <w:tab/>
            </w:r>
            <w:r>
              <w:rPr>
                <w:rFonts w:ascii="Arial" w:hAnsi="Arial" w:cs="Arial"/>
                <w:sz w:val="24"/>
                <w:szCs w:val="28"/>
              </w:rPr>
              <w:tab/>
              <w:t>Martin Large</w:t>
            </w:r>
            <w:r>
              <w:rPr>
                <w:rFonts w:ascii="Arial" w:hAnsi="Arial" w:cs="Arial"/>
                <w:sz w:val="24"/>
                <w:szCs w:val="28"/>
              </w:rPr>
              <w:tab/>
            </w:r>
            <w:r>
              <w:rPr>
                <w:rFonts w:ascii="Arial" w:hAnsi="Arial" w:cs="Arial"/>
                <w:sz w:val="24"/>
                <w:szCs w:val="28"/>
              </w:rPr>
              <w:tab/>
            </w:r>
            <w:r>
              <w:rPr>
                <w:rFonts w:ascii="Arial" w:hAnsi="Arial" w:cs="Arial"/>
                <w:sz w:val="24"/>
                <w:szCs w:val="28"/>
              </w:rPr>
              <w:tab/>
              <w:t>Ruth</w:t>
            </w:r>
            <w:r>
              <w:rPr>
                <w:rFonts w:ascii="Arial" w:hAnsi="Arial" w:cs="Arial"/>
                <w:sz w:val="24"/>
                <w:szCs w:val="28"/>
              </w:rPr>
              <w:tab/>
            </w:r>
          </w:p>
          <w:p w:rsidR="004C4D64" w:rsidRDefault="004C4D64" w:rsidP="002A2FC7">
            <w:pPr>
              <w:jc w:val="both"/>
              <w:rPr>
                <w:rFonts w:ascii="Arial" w:hAnsi="Arial" w:cs="Arial"/>
                <w:sz w:val="24"/>
                <w:szCs w:val="28"/>
              </w:rPr>
            </w:pPr>
          </w:p>
          <w:p w:rsidR="004C4D64" w:rsidRDefault="009946F5" w:rsidP="002A2FC7">
            <w:pPr>
              <w:jc w:val="both"/>
              <w:rPr>
                <w:rFonts w:ascii="Arial" w:hAnsi="Arial" w:cs="Arial"/>
                <w:sz w:val="24"/>
                <w:szCs w:val="28"/>
              </w:rPr>
            </w:pPr>
            <w:r>
              <w:rPr>
                <w:rFonts w:ascii="Arial" w:hAnsi="Arial" w:cs="Arial"/>
                <w:sz w:val="24"/>
                <w:szCs w:val="28"/>
              </w:rPr>
              <w:t>My understanding is that following discussions since the last Board meeting, Ranna McArdle has indicated her willingness to take up the Lead Board Member role for Resident Involvement and Mark Allan has indicated a willingness to take on the Lead Board Member role for Performance Management.</w:t>
            </w:r>
          </w:p>
          <w:p w:rsidR="009946F5" w:rsidRDefault="009946F5" w:rsidP="002A2FC7">
            <w:pPr>
              <w:jc w:val="both"/>
              <w:rPr>
                <w:rFonts w:ascii="Arial" w:hAnsi="Arial" w:cs="Arial"/>
                <w:sz w:val="24"/>
                <w:szCs w:val="28"/>
              </w:rPr>
            </w:pPr>
          </w:p>
          <w:p w:rsidR="009946F5" w:rsidRDefault="009946F5" w:rsidP="002A2FC7">
            <w:pPr>
              <w:jc w:val="both"/>
              <w:rPr>
                <w:rFonts w:ascii="Arial" w:hAnsi="Arial" w:cs="Arial"/>
                <w:sz w:val="24"/>
                <w:szCs w:val="28"/>
              </w:rPr>
            </w:pPr>
            <w:r>
              <w:rPr>
                <w:rFonts w:ascii="Arial" w:hAnsi="Arial" w:cs="Arial"/>
                <w:sz w:val="24"/>
                <w:szCs w:val="28"/>
              </w:rPr>
              <w:t xml:space="preserve">I would therefore </w:t>
            </w:r>
            <w:r w:rsidRPr="009946F5">
              <w:rPr>
                <w:rFonts w:ascii="Arial" w:hAnsi="Arial" w:cs="Arial"/>
                <w:b/>
                <w:sz w:val="24"/>
                <w:szCs w:val="28"/>
              </w:rPr>
              <w:t>RECOMMEND</w:t>
            </w:r>
            <w:r>
              <w:rPr>
                <w:rFonts w:ascii="Arial" w:hAnsi="Arial" w:cs="Arial"/>
                <w:sz w:val="24"/>
                <w:szCs w:val="28"/>
              </w:rPr>
              <w:t xml:space="preserve"> to the Board that these vacancies be filled in the first instance, which should ensure that we have a lead board member for</w:t>
            </w:r>
            <w:r w:rsidR="003374B0">
              <w:rPr>
                <w:rFonts w:ascii="Arial" w:hAnsi="Arial" w:cs="Arial"/>
                <w:sz w:val="24"/>
                <w:szCs w:val="28"/>
              </w:rPr>
              <w:t xml:space="preserve"> each of the areas identified</w:t>
            </w:r>
            <w:r>
              <w:rPr>
                <w:rFonts w:ascii="Arial" w:hAnsi="Arial" w:cs="Arial"/>
                <w:sz w:val="24"/>
                <w:szCs w:val="28"/>
              </w:rPr>
              <w:t>.</w:t>
            </w:r>
          </w:p>
          <w:p w:rsidR="009946F5" w:rsidRPr="00A67065" w:rsidRDefault="009946F5" w:rsidP="002A2FC7">
            <w:pPr>
              <w:jc w:val="both"/>
              <w:rPr>
                <w:rFonts w:ascii="Arial" w:hAnsi="Arial" w:cs="Arial"/>
                <w:sz w:val="24"/>
                <w:szCs w:val="28"/>
              </w:rPr>
            </w:pPr>
          </w:p>
        </w:tc>
      </w:tr>
      <w:tr w:rsidR="004C4D64" w:rsidRPr="00DE4F29" w:rsidTr="002A2FC7">
        <w:tc>
          <w:tcPr>
            <w:tcW w:w="959" w:type="dxa"/>
            <w:tcBorders>
              <w:top w:val="nil"/>
              <w:left w:val="nil"/>
              <w:bottom w:val="nil"/>
              <w:right w:val="nil"/>
            </w:tcBorders>
          </w:tcPr>
          <w:p w:rsidR="004C4D64" w:rsidRPr="009F3A8D" w:rsidRDefault="00D84850" w:rsidP="002A2FC7">
            <w:pPr>
              <w:jc w:val="both"/>
              <w:rPr>
                <w:rFonts w:ascii="Arial" w:hAnsi="Arial" w:cs="Arial"/>
                <w:b/>
                <w:i/>
                <w:sz w:val="28"/>
                <w:szCs w:val="28"/>
              </w:rPr>
            </w:pPr>
            <w:r>
              <w:rPr>
                <w:rFonts w:ascii="Arial" w:hAnsi="Arial" w:cs="Arial"/>
                <w:b/>
                <w:i/>
                <w:sz w:val="28"/>
                <w:szCs w:val="28"/>
              </w:rPr>
              <w:t>5</w:t>
            </w:r>
            <w:r w:rsidR="004C4D64">
              <w:rPr>
                <w:rFonts w:ascii="Arial" w:hAnsi="Arial" w:cs="Arial"/>
                <w:b/>
                <w:i/>
                <w:sz w:val="28"/>
                <w:szCs w:val="28"/>
              </w:rPr>
              <w:t>.0</w:t>
            </w:r>
          </w:p>
        </w:tc>
        <w:tc>
          <w:tcPr>
            <w:tcW w:w="7789" w:type="dxa"/>
            <w:tcBorders>
              <w:top w:val="nil"/>
              <w:left w:val="nil"/>
              <w:bottom w:val="nil"/>
              <w:right w:val="nil"/>
            </w:tcBorders>
          </w:tcPr>
          <w:p w:rsidR="004C4D64" w:rsidRDefault="009946F5" w:rsidP="002A2FC7">
            <w:pPr>
              <w:jc w:val="both"/>
              <w:rPr>
                <w:rFonts w:ascii="Arial" w:hAnsi="Arial" w:cs="Arial"/>
                <w:b/>
                <w:i/>
                <w:sz w:val="28"/>
                <w:szCs w:val="28"/>
              </w:rPr>
            </w:pPr>
            <w:r>
              <w:rPr>
                <w:rFonts w:ascii="Arial" w:hAnsi="Arial" w:cs="Arial"/>
                <w:b/>
                <w:i/>
                <w:sz w:val="28"/>
                <w:szCs w:val="28"/>
              </w:rPr>
              <w:t>Audit &amp; Risk Committee</w:t>
            </w:r>
          </w:p>
          <w:p w:rsidR="004C4D64" w:rsidRPr="003D268B" w:rsidRDefault="004C4D64" w:rsidP="002A2FC7">
            <w:pPr>
              <w:jc w:val="both"/>
              <w:rPr>
                <w:rFonts w:ascii="Arial" w:hAnsi="Arial" w:cs="Arial"/>
                <w:b/>
                <w:i/>
                <w:sz w:val="22"/>
                <w:szCs w:val="28"/>
              </w:rPr>
            </w:pPr>
          </w:p>
        </w:tc>
      </w:tr>
      <w:tr w:rsidR="004C4D64" w:rsidRPr="00DE4F29" w:rsidTr="002A2FC7">
        <w:tc>
          <w:tcPr>
            <w:tcW w:w="959" w:type="dxa"/>
            <w:tcBorders>
              <w:top w:val="nil"/>
              <w:left w:val="nil"/>
              <w:bottom w:val="nil"/>
              <w:right w:val="nil"/>
            </w:tcBorders>
          </w:tcPr>
          <w:p w:rsidR="004C4D64" w:rsidRPr="009F3A8D" w:rsidRDefault="004C4D64" w:rsidP="002A2FC7">
            <w:pPr>
              <w:jc w:val="both"/>
              <w:rPr>
                <w:rFonts w:ascii="Arial" w:hAnsi="Arial" w:cs="Arial"/>
                <w:b/>
                <w:i/>
                <w:sz w:val="28"/>
                <w:szCs w:val="28"/>
              </w:rPr>
            </w:pPr>
          </w:p>
        </w:tc>
        <w:tc>
          <w:tcPr>
            <w:tcW w:w="7789" w:type="dxa"/>
            <w:tcBorders>
              <w:top w:val="nil"/>
              <w:left w:val="nil"/>
              <w:bottom w:val="nil"/>
              <w:right w:val="nil"/>
            </w:tcBorders>
          </w:tcPr>
          <w:p w:rsidR="004C4D64" w:rsidRDefault="005A0753" w:rsidP="005A0753">
            <w:pPr>
              <w:jc w:val="both"/>
              <w:rPr>
                <w:rFonts w:ascii="Arial" w:hAnsi="Arial" w:cs="Arial"/>
                <w:sz w:val="24"/>
                <w:szCs w:val="28"/>
              </w:rPr>
            </w:pPr>
            <w:r>
              <w:rPr>
                <w:rFonts w:ascii="Arial" w:hAnsi="Arial" w:cs="Arial"/>
                <w:sz w:val="24"/>
                <w:szCs w:val="28"/>
              </w:rPr>
              <w:t>Following Kellie Elmes’ departure from the Board, we currently have a vacancy for an Audit &amp; Risk Committee position.</w:t>
            </w:r>
          </w:p>
          <w:p w:rsidR="005A0753" w:rsidRDefault="005A0753" w:rsidP="005A0753">
            <w:pPr>
              <w:jc w:val="both"/>
              <w:rPr>
                <w:rFonts w:ascii="Arial" w:hAnsi="Arial" w:cs="Arial"/>
                <w:sz w:val="24"/>
                <w:szCs w:val="28"/>
              </w:rPr>
            </w:pPr>
          </w:p>
          <w:p w:rsidR="005A0753" w:rsidRDefault="005A0753" w:rsidP="005A0753">
            <w:pPr>
              <w:jc w:val="both"/>
              <w:rPr>
                <w:rFonts w:ascii="Arial" w:hAnsi="Arial" w:cs="Arial"/>
                <w:sz w:val="24"/>
                <w:szCs w:val="28"/>
              </w:rPr>
            </w:pPr>
            <w:r>
              <w:rPr>
                <w:rFonts w:ascii="Arial" w:hAnsi="Arial" w:cs="Arial"/>
                <w:sz w:val="24"/>
                <w:szCs w:val="28"/>
              </w:rPr>
              <w:t xml:space="preserve">There is no particular requirement in our Terms of Reference to fill the vacancy with a Resident Board Member, but I am aware from a brief discussion with the Audit &amp; Risk Committee Chair, that he would </w:t>
            </w:r>
            <w:r w:rsidR="00B54EBC">
              <w:rPr>
                <w:rFonts w:ascii="Arial" w:hAnsi="Arial" w:cs="Arial"/>
                <w:sz w:val="24"/>
                <w:szCs w:val="28"/>
              </w:rPr>
              <w:t xml:space="preserve">prefer </w:t>
            </w:r>
            <w:r>
              <w:rPr>
                <w:rFonts w:ascii="Arial" w:hAnsi="Arial" w:cs="Arial"/>
                <w:sz w:val="24"/>
                <w:szCs w:val="28"/>
              </w:rPr>
              <w:t>to do so.</w:t>
            </w:r>
          </w:p>
          <w:p w:rsidR="005A0753" w:rsidRDefault="005A0753" w:rsidP="005A0753">
            <w:pPr>
              <w:jc w:val="both"/>
              <w:rPr>
                <w:rFonts w:ascii="Arial" w:hAnsi="Arial" w:cs="Arial"/>
                <w:sz w:val="24"/>
                <w:szCs w:val="28"/>
              </w:rPr>
            </w:pPr>
          </w:p>
          <w:p w:rsidR="005A0753" w:rsidRDefault="005A0753" w:rsidP="005A0753">
            <w:pPr>
              <w:jc w:val="both"/>
              <w:rPr>
                <w:rFonts w:ascii="Arial" w:hAnsi="Arial" w:cs="Arial"/>
                <w:sz w:val="24"/>
                <w:szCs w:val="28"/>
              </w:rPr>
            </w:pPr>
            <w:r>
              <w:rPr>
                <w:rFonts w:ascii="Arial" w:hAnsi="Arial" w:cs="Arial"/>
                <w:sz w:val="24"/>
                <w:szCs w:val="28"/>
              </w:rPr>
              <w:t>The Board is therefore asked to appoint a further member to the Audit &amp; Risk Committee.</w:t>
            </w:r>
          </w:p>
          <w:p w:rsidR="005A0753" w:rsidRDefault="005A0753" w:rsidP="005A0753">
            <w:pPr>
              <w:jc w:val="both"/>
              <w:rPr>
                <w:rFonts w:ascii="Arial" w:hAnsi="Arial" w:cs="Arial"/>
                <w:sz w:val="24"/>
                <w:szCs w:val="28"/>
              </w:rPr>
            </w:pPr>
          </w:p>
          <w:p w:rsidR="005A0753" w:rsidRPr="00C21547" w:rsidRDefault="005A0753" w:rsidP="005A0753">
            <w:pPr>
              <w:jc w:val="both"/>
              <w:rPr>
                <w:rFonts w:ascii="Arial" w:hAnsi="Arial" w:cs="Arial"/>
                <w:sz w:val="24"/>
                <w:szCs w:val="28"/>
              </w:rPr>
            </w:pPr>
            <w:r>
              <w:rPr>
                <w:rFonts w:ascii="Arial" w:hAnsi="Arial" w:cs="Arial"/>
                <w:sz w:val="24"/>
                <w:szCs w:val="28"/>
              </w:rPr>
              <w:t xml:space="preserve">To assist with that discussion, I attach under </w:t>
            </w:r>
            <w:r w:rsidR="00B063D2" w:rsidRPr="00B063D2">
              <w:rPr>
                <w:rFonts w:ascii="Arial" w:hAnsi="Arial" w:cs="Arial"/>
                <w:b/>
                <w:sz w:val="24"/>
                <w:szCs w:val="28"/>
              </w:rPr>
              <w:t>Appendix D</w:t>
            </w:r>
            <w:r>
              <w:rPr>
                <w:rFonts w:ascii="Arial" w:hAnsi="Arial" w:cs="Arial"/>
                <w:sz w:val="24"/>
                <w:szCs w:val="28"/>
              </w:rPr>
              <w:t>, a copy of the Audit &amp; Risk Committee Terms of Reference which describes the role of the committee.</w:t>
            </w:r>
          </w:p>
        </w:tc>
      </w:tr>
      <w:tr w:rsidR="002D659F" w:rsidRPr="00DE4F29" w:rsidTr="00E51E56">
        <w:tc>
          <w:tcPr>
            <w:tcW w:w="959" w:type="dxa"/>
            <w:tcBorders>
              <w:top w:val="nil"/>
              <w:left w:val="nil"/>
              <w:bottom w:val="nil"/>
              <w:right w:val="nil"/>
            </w:tcBorders>
          </w:tcPr>
          <w:p w:rsidR="002D659F" w:rsidRPr="009F3A8D" w:rsidRDefault="00D84850" w:rsidP="00E51E56">
            <w:pPr>
              <w:jc w:val="both"/>
              <w:rPr>
                <w:rFonts w:ascii="Arial" w:hAnsi="Arial" w:cs="Arial"/>
                <w:b/>
                <w:i/>
                <w:sz w:val="28"/>
                <w:szCs w:val="28"/>
              </w:rPr>
            </w:pPr>
            <w:bookmarkStart w:id="0" w:name="_GoBack"/>
            <w:bookmarkEnd w:id="0"/>
            <w:r>
              <w:rPr>
                <w:rFonts w:ascii="Arial" w:hAnsi="Arial" w:cs="Arial"/>
                <w:b/>
                <w:i/>
                <w:sz w:val="28"/>
                <w:szCs w:val="28"/>
              </w:rPr>
              <w:lastRenderedPageBreak/>
              <w:t>6</w:t>
            </w:r>
            <w:r w:rsidR="002D659F">
              <w:rPr>
                <w:rFonts w:ascii="Arial" w:hAnsi="Arial" w:cs="Arial"/>
                <w:b/>
                <w:i/>
                <w:sz w:val="28"/>
                <w:szCs w:val="28"/>
              </w:rPr>
              <w:t>.0</w:t>
            </w:r>
          </w:p>
        </w:tc>
        <w:tc>
          <w:tcPr>
            <w:tcW w:w="7789" w:type="dxa"/>
            <w:tcBorders>
              <w:top w:val="nil"/>
              <w:left w:val="nil"/>
              <w:bottom w:val="nil"/>
              <w:right w:val="nil"/>
            </w:tcBorders>
          </w:tcPr>
          <w:p w:rsidR="002D659F" w:rsidRDefault="002D659F" w:rsidP="00E51E56">
            <w:pPr>
              <w:jc w:val="both"/>
              <w:rPr>
                <w:rFonts w:ascii="Arial" w:hAnsi="Arial" w:cs="Arial"/>
                <w:b/>
                <w:i/>
                <w:sz w:val="28"/>
                <w:szCs w:val="28"/>
              </w:rPr>
            </w:pPr>
            <w:r>
              <w:rPr>
                <w:rFonts w:ascii="Arial" w:hAnsi="Arial" w:cs="Arial"/>
                <w:b/>
                <w:i/>
                <w:sz w:val="28"/>
                <w:szCs w:val="28"/>
              </w:rPr>
              <w:t>Rent compliance</w:t>
            </w:r>
          </w:p>
          <w:p w:rsidR="002D659F" w:rsidRPr="003D268B" w:rsidRDefault="002D659F" w:rsidP="00E51E56">
            <w:pPr>
              <w:jc w:val="both"/>
              <w:rPr>
                <w:rFonts w:ascii="Arial" w:hAnsi="Arial" w:cs="Arial"/>
                <w:b/>
                <w:i/>
                <w:szCs w:val="28"/>
              </w:rPr>
            </w:pPr>
          </w:p>
        </w:tc>
      </w:tr>
      <w:tr w:rsidR="002D659F" w:rsidRPr="00DE4F29" w:rsidTr="00E51E56">
        <w:tc>
          <w:tcPr>
            <w:tcW w:w="959" w:type="dxa"/>
            <w:tcBorders>
              <w:top w:val="nil"/>
              <w:left w:val="nil"/>
              <w:bottom w:val="nil"/>
              <w:right w:val="nil"/>
            </w:tcBorders>
          </w:tcPr>
          <w:p w:rsidR="002D659F" w:rsidRPr="009F3A8D" w:rsidRDefault="002D659F" w:rsidP="00E51E56">
            <w:pPr>
              <w:jc w:val="both"/>
              <w:rPr>
                <w:rFonts w:ascii="Arial" w:hAnsi="Arial" w:cs="Arial"/>
                <w:b/>
                <w:i/>
                <w:sz w:val="28"/>
                <w:szCs w:val="28"/>
              </w:rPr>
            </w:pPr>
          </w:p>
        </w:tc>
        <w:tc>
          <w:tcPr>
            <w:tcW w:w="7789" w:type="dxa"/>
            <w:tcBorders>
              <w:top w:val="nil"/>
              <w:left w:val="nil"/>
              <w:bottom w:val="nil"/>
              <w:right w:val="nil"/>
            </w:tcBorders>
          </w:tcPr>
          <w:p w:rsidR="002D659F" w:rsidRDefault="002D659F" w:rsidP="00E51E56">
            <w:pPr>
              <w:jc w:val="both"/>
              <w:rPr>
                <w:rFonts w:ascii="Arial" w:hAnsi="Arial" w:cs="Arial"/>
                <w:sz w:val="24"/>
                <w:szCs w:val="28"/>
              </w:rPr>
            </w:pPr>
            <w:r>
              <w:rPr>
                <w:rFonts w:ascii="Arial" w:hAnsi="Arial" w:cs="Arial"/>
                <w:sz w:val="24"/>
                <w:szCs w:val="28"/>
              </w:rPr>
              <w:t>At the last meeting, I provided Members with a copy of a letter from the Chair sent to the HCA on Friday, 5</w:t>
            </w:r>
            <w:r w:rsidRPr="00561A55">
              <w:rPr>
                <w:rFonts w:ascii="Arial" w:hAnsi="Arial" w:cs="Arial"/>
                <w:sz w:val="24"/>
                <w:szCs w:val="28"/>
                <w:vertAlign w:val="superscript"/>
              </w:rPr>
              <w:t>th</w:t>
            </w:r>
            <w:r>
              <w:rPr>
                <w:rFonts w:ascii="Arial" w:hAnsi="Arial" w:cs="Arial"/>
                <w:sz w:val="24"/>
                <w:szCs w:val="28"/>
              </w:rPr>
              <w:t xml:space="preserve"> August. Since that time, the HCA has replied with a request for further information which I have now provided. This correspondence is now attached under </w:t>
            </w:r>
            <w:r w:rsidRPr="00B063D2">
              <w:rPr>
                <w:rFonts w:ascii="Arial" w:hAnsi="Arial" w:cs="Arial"/>
                <w:b/>
                <w:sz w:val="24"/>
                <w:szCs w:val="28"/>
              </w:rPr>
              <w:t xml:space="preserve">Appendix </w:t>
            </w:r>
            <w:r w:rsidR="00B063D2" w:rsidRPr="00B063D2">
              <w:rPr>
                <w:rFonts w:ascii="Arial" w:hAnsi="Arial" w:cs="Arial"/>
                <w:b/>
                <w:sz w:val="24"/>
                <w:szCs w:val="28"/>
              </w:rPr>
              <w:t>E</w:t>
            </w:r>
            <w:r>
              <w:rPr>
                <w:rFonts w:ascii="Arial" w:hAnsi="Arial" w:cs="Arial"/>
                <w:sz w:val="24"/>
                <w:szCs w:val="28"/>
              </w:rPr>
              <w:t>.</w:t>
            </w:r>
          </w:p>
          <w:p w:rsidR="002D659F" w:rsidRDefault="002D659F" w:rsidP="00E51E56">
            <w:pPr>
              <w:jc w:val="both"/>
              <w:rPr>
                <w:rFonts w:ascii="Arial" w:hAnsi="Arial" w:cs="Arial"/>
                <w:sz w:val="24"/>
                <w:szCs w:val="28"/>
              </w:rPr>
            </w:pPr>
          </w:p>
          <w:p w:rsidR="002D659F" w:rsidRDefault="002D659F" w:rsidP="00E51E56">
            <w:pPr>
              <w:jc w:val="both"/>
              <w:rPr>
                <w:rFonts w:ascii="Arial" w:hAnsi="Arial" w:cs="Arial"/>
                <w:sz w:val="24"/>
                <w:szCs w:val="28"/>
              </w:rPr>
            </w:pPr>
            <w:r>
              <w:rPr>
                <w:rFonts w:ascii="Arial" w:hAnsi="Arial" w:cs="Arial"/>
                <w:sz w:val="24"/>
                <w:szCs w:val="28"/>
              </w:rPr>
              <w:t xml:space="preserve">We are very keen to draw a line underneath this matter and with that in mind, we have repaid Southwark Council the Housing Benefit repayments for our Direct Managed schemes as they are the only LA to respond. We intend to repay the others if we do not hear back shortly. </w:t>
            </w:r>
          </w:p>
          <w:p w:rsidR="002D659F" w:rsidRDefault="002D659F" w:rsidP="00E51E56">
            <w:pPr>
              <w:jc w:val="both"/>
              <w:rPr>
                <w:rFonts w:ascii="Arial" w:hAnsi="Arial" w:cs="Arial"/>
                <w:sz w:val="24"/>
                <w:szCs w:val="28"/>
              </w:rPr>
            </w:pPr>
          </w:p>
          <w:p w:rsidR="002D659F" w:rsidRDefault="002D659F" w:rsidP="00E51E56">
            <w:pPr>
              <w:jc w:val="both"/>
              <w:rPr>
                <w:rFonts w:ascii="Arial" w:hAnsi="Arial" w:cs="Arial"/>
                <w:sz w:val="24"/>
                <w:szCs w:val="28"/>
              </w:rPr>
            </w:pPr>
            <w:r>
              <w:rPr>
                <w:rFonts w:ascii="Arial" w:hAnsi="Arial" w:cs="Arial"/>
                <w:sz w:val="24"/>
                <w:szCs w:val="28"/>
              </w:rPr>
              <w:t>Chris Melville is leading on the liaison with the agencies which is described in the response to the HCA and it is clear that this will take a little while longer to resolve, but we are determined to do so as quickly as possible.</w:t>
            </w:r>
          </w:p>
          <w:p w:rsidR="002D659F" w:rsidRPr="007C6211" w:rsidRDefault="002D659F" w:rsidP="00E51E56">
            <w:pPr>
              <w:jc w:val="both"/>
              <w:rPr>
                <w:rFonts w:ascii="Arial" w:hAnsi="Arial" w:cs="Arial"/>
                <w:sz w:val="24"/>
                <w:szCs w:val="28"/>
              </w:rPr>
            </w:pPr>
          </w:p>
        </w:tc>
      </w:tr>
      <w:tr w:rsidR="002D659F" w:rsidRPr="00DE4F29" w:rsidTr="00E51E56">
        <w:tc>
          <w:tcPr>
            <w:tcW w:w="959" w:type="dxa"/>
            <w:tcBorders>
              <w:top w:val="nil"/>
              <w:left w:val="nil"/>
              <w:bottom w:val="nil"/>
              <w:right w:val="nil"/>
            </w:tcBorders>
          </w:tcPr>
          <w:p w:rsidR="002D659F" w:rsidRPr="009F3A8D" w:rsidRDefault="00D84850" w:rsidP="00E51E56">
            <w:pPr>
              <w:jc w:val="both"/>
              <w:rPr>
                <w:rFonts w:ascii="Arial" w:hAnsi="Arial" w:cs="Arial"/>
                <w:b/>
                <w:i/>
                <w:sz w:val="28"/>
                <w:szCs w:val="28"/>
              </w:rPr>
            </w:pPr>
            <w:r>
              <w:rPr>
                <w:rFonts w:ascii="Arial" w:hAnsi="Arial" w:cs="Arial"/>
                <w:b/>
                <w:i/>
                <w:sz w:val="28"/>
                <w:szCs w:val="28"/>
              </w:rPr>
              <w:t>7</w:t>
            </w:r>
            <w:r w:rsidR="002D659F">
              <w:rPr>
                <w:rFonts w:ascii="Arial" w:hAnsi="Arial" w:cs="Arial"/>
                <w:b/>
                <w:i/>
                <w:sz w:val="28"/>
                <w:szCs w:val="28"/>
              </w:rPr>
              <w:t>.0</w:t>
            </w:r>
          </w:p>
        </w:tc>
        <w:tc>
          <w:tcPr>
            <w:tcW w:w="7789" w:type="dxa"/>
            <w:tcBorders>
              <w:top w:val="nil"/>
              <w:left w:val="nil"/>
              <w:bottom w:val="nil"/>
              <w:right w:val="nil"/>
            </w:tcBorders>
          </w:tcPr>
          <w:p w:rsidR="002D659F" w:rsidRDefault="002D659F" w:rsidP="00E51E56">
            <w:pPr>
              <w:jc w:val="both"/>
              <w:rPr>
                <w:rFonts w:ascii="Arial" w:hAnsi="Arial" w:cs="Arial"/>
                <w:b/>
                <w:i/>
                <w:sz w:val="28"/>
                <w:szCs w:val="28"/>
              </w:rPr>
            </w:pPr>
            <w:r>
              <w:rPr>
                <w:rFonts w:ascii="Arial" w:hAnsi="Arial" w:cs="Arial"/>
                <w:b/>
                <w:i/>
                <w:sz w:val="28"/>
                <w:szCs w:val="28"/>
              </w:rPr>
              <w:t xml:space="preserve">Brickfield Cottages, Plumstead SE18 </w:t>
            </w:r>
          </w:p>
          <w:p w:rsidR="002D659F" w:rsidRPr="00B54EBC" w:rsidRDefault="002D659F" w:rsidP="00E51E56">
            <w:pPr>
              <w:jc w:val="both"/>
              <w:rPr>
                <w:rFonts w:ascii="Arial" w:hAnsi="Arial" w:cs="Arial"/>
                <w:b/>
                <w:i/>
                <w:szCs w:val="28"/>
              </w:rPr>
            </w:pPr>
          </w:p>
        </w:tc>
      </w:tr>
      <w:tr w:rsidR="002D659F" w:rsidRPr="00DE4F29" w:rsidTr="00E51E56">
        <w:tc>
          <w:tcPr>
            <w:tcW w:w="959" w:type="dxa"/>
            <w:tcBorders>
              <w:top w:val="nil"/>
              <w:left w:val="nil"/>
              <w:bottom w:val="nil"/>
              <w:right w:val="nil"/>
            </w:tcBorders>
          </w:tcPr>
          <w:p w:rsidR="002D659F" w:rsidRPr="009F3A8D" w:rsidRDefault="002D659F" w:rsidP="00E51E56">
            <w:pPr>
              <w:jc w:val="both"/>
              <w:rPr>
                <w:rFonts w:ascii="Arial" w:hAnsi="Arial" w:cs="Arial"/>
                <w:b/>
                <w:i/>
                <w:sz w:val="28"/>
                <w:szCs w:val="28"/>
              </w:rPr>
            </w:pPr>
          </w:p>
        </w:tc>
        <w:tc>
          <w:tcPr>
            <w:tcW w:w="7789" w:type="dxa"/>
            <w:tcBorders>
              <w:top w:val="nil"/>
              <w:left w:val="nil"/>
              <w:bottom w:val="nil"/>
              <w:right w:val="nil"/>
            </w:tcBorders>
          </w:tcPr>
          <w:p w:rsidR="002D659F" w:rsidRDefault="002D659F" w:rsidP="00E51E56">
            <w:pPr>
              <w:jc w:val="both"/>
              <w:rPr>
                <w:rFonts w:ascii="Arial" w:hAnsi="Arial" w:cs="Arial"/>
                <w:sz w:val="24"/>
                <w:szCs w:val="28"/>
              </w:rPr>
            </w:pPr>
            <w:r>
              <w:rPr>
                <w:rFonts w:ascii="Arial" w:hAnsi="Arial" w:cs="Arial"/>
                <w:sz w:val="24"/>
                <w:szCs w:val="28"/>
              </w:rPr>
              <w:t>At the last meeting, I provided an update on the Brickfield Cottages situation and the Development &amp; Regeneration Director provided a further report.</w:t>
            </w:r>
          </w:p>
          <w:p w:rsidR="002D659F" w:rsidRDefault="002D659F" w:rsidP="00E51E56">
            <w:pPr>
              <w:jc w:val="both"/>
              <w:rPr>
                <w:rFonts w:ascii="Arial" w:hAnsi="Arial" w:cs="Arial"/>
                <w:sz w:val="24"/>
                <w:szCs w:val="28"/>
              </w:rPr>
            </w:pPr>
          </w:p>
          <w:p w:rsidR="002D659F" w:rsidRDefault="002D659F" w:rsidP="00E51E56">
            <w:pPr>
              <w:jc w:val="both"/>
              <w:rPr>
                <w:rFonts w:ascii="Arial" w:hAnsi="Arial" w:cs="Arial"/>
                <w:sz w:val="24"/>
                <w:szCs w:val="28"/>
              </w:rPr>
            </w:pPr>
            <w:r>
              <w:rPr>
                <w:rFonts w:ascii="Arial" w:hAnsi="Arial" w:cs="Arial"/>
                <w:sz w:val="24"/>
                <w:szCs w:val="28"/>
              </w:rPr>
              <w:t xml:space="preserve">Since that time, I have written to the HCA to ensure that they are fully informed and this is attached under </w:t>
            </w:r>
            <w:r w:rsidR="003044AA" w:rsidRPr="003044AA">
              <w:rPr>
                <w:rFonts w:ascii="Arial" w:hAnsi="Arial" w:cs="Arial"/>
                <w:b/>
                <w:sz w:val="24"/>
                <w:szCs w:val="28"/>
              </w:rPr>
              <w:t xml:space="preserve">Appendix </w:t>
            </w:r>
            <w:r w:rsidR="003044AA">
              <w:rPr>
                <w:rFonts w:ascii="Arial" w:hAnsi="Arial" w:cs="Arial"/>
                <w:b/>
                <w:sz w:val="24"/>
                <w:szCs w:val="28"/>
              </w:rPr>
              <w:t>F</w:t>
            </w:r>
            <w:r>
              <w:rPr>
                <w:rFonts w:ascii="Arial" w:hAnsi="Arial" w:cs="Arial"/>
                <w:sz w:val="24"/>
                <w:szCs w:val="28"/>
              </w:rPr>
              <w:t>. I have addressed the two key areas that the regulator would be concerned about and those include the impact on Hexagon’s finances and the role that the Board has played and will continue to play in engaging with this unexpected event.</w:t>
            </w:r>
          </w:p>
          <w:p w:rsidR="002D659F" w:rsidRDefault="002D659F" w:rsidP="00E51E56">
            <w:pPr>
              <w:jc w:val="both"/>
              <w:rPr>
                <w:rFonts w:ascii="Arial" w:hAnsi="Arial" w:cs="Arial"/>
                <w:sz w:val="24"/>
                <w:szCs w:val="28"/>
              </w:rPr>
            </w:pPr>
          </w:p>
          <w:p w:rsidR="002D659F" w:rsidRDefault="002D659F" w:rsidP="00E51E56">
            <w:pPr>
              <w:jc w:val="both"/>
              <w:rPr>
                <w:rFonts w:ascii="Arial" w:hAnsi="Arial" w:cs="Arial"/>
                <w:sz w:val="24"/>
                <w:szCs w:val="28"/>
              </w:rPr>
            </w:pPr>
            <w:r>
              <w:rPr>
                <w:rFonts w:ascii="Arial" w:hAnsi="Arial" w:cs="Arial"/>
                <w:sz w:val="24"/>
                <w:szCs w:val="28"/>
              </w:rPr>
              <w:t>I have since had a further letter from the HCA dated 15</w:t>
            </w:r>
            <w:r w:rsidRPr="003A3C26">
              <w:rPr>
                <w:rFonts w:ascii="Arial" w:hAnsi="Arial" w:cs="Arial"/>
                <w:sz w:val="24"/>
                <w:szCs w:val="28"/>
                <w:vertAlign w:val="superscript"/>
              </w:rPr>
              <w:t>th</w:t>
            </w:r>
            <w:r>
              <w:rPr>
                <w:rFonts w:ascii="Arial" w:hAnsi="Arial" w:cs="Arial"/>
                <w:sz w:val="24"/>
                <w:szCs w:val="28"/>
              </w:rPr>
              <w:t xml:space="preserve"> November to which I speedily replied. Both are </w:t>
            </w:r>
            <w:r w:rsidR="003044AA">
              <w:rPr>
                <w:rFonts w:ascii="Arial" w:hAnsi="Arial" w:cs="Arial"/>
                <w:sz w:val="24"/>
                <w:szCs w:val="28"/>
              </w:rPr>
              <w:t xml:space="preserve">also </w:t>
            </w:r>
            <w:r>
              <w:rPr>
                <w:rFonts w:ascii="Arial" w:hAnsi="Arial" w:cs="Arial"/>
                <w:sz w:val="24"/>
                <w:szCs w:val="28"/>
              </w:rPr>
              <w:t xml:space="preserve">attached under </w:t>
            </w:r>
            <w:r w:rsidR="003044AA" w:rsidRPr="003044AA">
              <w:rPr>
                <w:rFonts w:ascii="Arial" w:hAnsi="Arial" w:cs="Arial"/>
                <w:b/>
                <w:sz w:val="24"/>
                <w:szCs w:val="28"/>
              </w:rPr>
              <w:t>Appendix F</w:t>
            </w:r>
            <w:r w:rsidRPr="003044AA">
              <w:rPr>
                <w:rFonts w:ascii="Arial" w:hAnsi="Arial" w:cs="Arial"/>
                <w:b/>
                <w:sz w:val="24"/>
                <w:szCs w:val="28"/>
              </w:rPr>
              <w:t>.</w:t>
            </w:r>
            <w:r>
              <w:rPr>
                <w:rFonts w:ascii="Arial" w:hAnsi="Arial" w:cs="Arial"/>
                <w:sz w:val="24"/>
                <w:szCs w:val="28"/>
              </w:rPr>
              <w:t xml:space="preserve"> </w:t>
            </w:r>
          </w:p>
          <w:p w:rsidR="002D659F" w:rsidRDefault="002D659F" w:rsidP="00E51E56">
            <w:pPr>
              <w:jc w:val="both"/>
              <w:rPr>
                <w:rFonts w:ascii="Arial" w:hAnsi="Arial" w:cs="Arial"/>
                <w:sz w:val="24"/>
                <w:szCs w:val="28"/>
              </w:rPr>
            </w:pPr>
          </w:p>
          <w:p w:rsidR="002D659F" w:rsidRDefault="002D659F" w:rsidP="00E51E56">
            <w:pPr>
              <w:jc w:val="both"/>
              <w:rPr>
                <w:rFonts w:ascii="Arial" w:hAnsi="Arial" w:cs="Arial"/>
                <w:sz w:val="24"/>
                <w:szCs w:val="28"/>
              </w:rPr>
            </w:pPr>
            <w:r>
              <w:rPr>
                <w:rFonts w:ascii="Arial" w:hAnsi="Arial" w:cs="Arial"/>
                <w:sz w:val="24"/>
                <w:szCs w:val="28"/>
              </w:rPr>
              <w:t>This is for information only, but I would also draw Members’ attention to a further update from the Development &amp; Regeneration Director elsewhere on this agenda, as well as a proposal to work closely with Greenwich Council on the purchase of 20 street properties to address the challenging situation of finding alternative accommodation for the current households.</w:t>
            </w:r>
          </w:p>
          <w:p w:rsidR="00B54EBC" w:rsidRDefault="00B54EBC" w:rsidP="00E51E56">
            <w:pPr>
              <w:jc w:val="both"/>
              <w:rPr>
                <w:rFonts w:ascii="Arial" w:hAnsi="Arial" w:cs="Arial"/>
                <w:sz w:val="24"/>
                <w:szCs w:val="28"/>
              </w:rPr>
            </w:pPr>
          </w:p>
          <w:p w:rsidR="00B54EBC" w:rsidRDefault="00B54EBC" w:rsidP="00E51E56">
            <w:pPr>
              <w:jc w:val="both"/>
              <w:rPr>
                <w:rFonts w:ascii="Arial" w:hAnsi="Arial" w:cs="Arial"/>
                <w:sz w:val="24"/>
                <w:szCs w:val="28"/>
              </w:rPr>
            </w:pPr>
            <w:r>
              <w:rPr>
                <w:rFonts w:ascii="Arial" w:hAnsi="Arial" w:cs="Arial"/>
                <w:sz w:val="24"/>
                <w:szCs w:val="28"/>
              </w:rPr>
              <w:t>I have also discussed this matter with the Chair and we have agreed that the key Board issues are:</w:t>
            </w:r>
          </w:p>
          <w:p w:rsidR="00B54EBC" w:rsidRDefault="00B54EBC" w:rsidP="00E51E56">
            <w:pPr>
              <w:jc w:val="both"/>
              <w:rPr>
                <w:rFonts w:ascii="Arial" w:hAnsi="Arial" w:cs="Arial"/>
                <w:sz w:val="24"/>
                <w:szCs w:val="28"/>
              </w:rPr>
            </w:pPr>
          </w:p>
          <w:p w:rsidR="00B54EBC" w:rsidRDefault="00B54EBC" w:rsidP="00B54EBC">
            <w:pPr>
              <w:pStyle w:val="ListParagraph"/>
              <w:numPr>
                <w:ilvl w:val="0"/>
                <w:numId w:val="7"/>
              </w:numPr>
              <w:jc w:val="both"/>
              <w:rPr>
                <w:rFonts w:ascii="Arial" w:hAnsi="Arial" w:cs="Arial"/>
                <w:sz w:val="24"/>
                <w:szCs w:val="28"/>
              </w:rPr>
            </w:pPr>
            <w:r>
              <w:rPr>
                <w:rFonts w:ascii="Arial" w:hAnsi="Arial" w:cs="Arial"/>
                <w:sz w:val="24"/>
                <w:szCs w:val="28"/>
              </w:rPr>
              <w:t>W</w:t>
            </w:r>
            <w:r w:rsidRPr="00B54EBC">
              <w:rPr>
                <w:rFonts w:ascii="Arial" w:hAnsi="Arial" w:cs="Arial"/>
                <w:sz w:val="24"/>
                <w:szCs w:val="28"/>
              </w:rPr>
              <w:t>hether the Association commissi</w:t>
            </w:r>
            <w:r>
              <w:rPr>
                <w:rFonts w:ascii="Arial" w:hAnsi="Arial" w:cs="Arial"/>
                <w:sz w:val="24"/>
                <w:szCs w:val="28"/>
              </w:rPr>
              <w:t>oned the development correctly;</w:t>
            </w:r>
          </w:p>
          <w:p w:rsidR="00B54EBC" w:rsidRDefault="00B54EBC" w:rsidP="00E51E56">
            <w:pPr>
              <w:pStyle w:val="ListParagraph"/>
              <w:numPr>
                <w:ilvl w:val="0"/>
                <w:numId w:val="7"/>
              </w:numPr>
              <w:jc w:val="both"/>
              <w:rPr>
                <w:rFonts w:ascii="Arial" w:hAnsi="Arial" w:cs="Arial"/>
                <w:sz w:val="24"/>
                <w:szCs w:val="28"/>
              </w:rPr>
            </w:pPr>
            <w:r w:rsidRPr="00B54EBC">
              <w:rPr>
                <w:rFonts w:ascii="Arial" w:hAnsi="Arial" w:cs="Arial"/>
                <w:sz w:val="24"/>
                <w:szCs w:val="28"/>
              </w:rPr>
              <w:t>In that context, whether we can pursue legal liability with other parties</w:t>
            </w:r>
            <w:r>
              <w:rPr>
                <w:rFonts w:ascii="Arial" w:hAnsi="Arial" w:cs="Arial"/>
                <w:sz w:val="24"/>
                <w:szCs w:val="28"/>
              </w:rPr>
              <w:t xml:space="preserve"> (i.e. RSK/Skillcrown);</w:t>
            </w:r>
          </w:p>
          <w:p w:rsidR="00B54EBC" w:rsidRDefault="00B54EBC" w:rsidP="00E51E56">
            <w:pPr>
              <w:pStyle w:val="ListParagraph"/>
              <w:numPr>
                <w:ilvl w:val="0"/>
                <w:numId w:val="7"/>
              </w:numPr>
              <w:jc w:val="both"/>
              <w:rPr>
                <w:rFonts w:ascii="Arial" w:hAnsi="Arial" w:cs="Arial"/>
                <w:sz w:val="24"/>
                <w:szCs w:val="28"/>
              </w:rPr>
            </w:pPr>
            <w:r>
              <w:rPr>
                <w:rFonts w:ascii="Arial" w:hAnsi="Arial" w:cs="Arial"/>
                <w:sz w:val="24"/>
                <w:szCs w:val="28"/>
              </w:rPr>
              <w:t>Assessing the impact on Hexagon’s finances, and;</w:t>
            </w:r>
          </w:p>
          <w:p w:rsidR="002D659F" w:rsidRPr="00B54EBC" w:rsidRDefault="00B54EBC" w:rsidP="00B54EBC">
            <w:pPr>
              <w:pStyle w:val="ListParagraph"/>
              <w:numPr>
                <w:ilvl w:val="0"/>
                <w:numId w:val="7"/>
              </w:numPr>
              <w:jc w:val="both"/>
              <w:rPr>
                <w:rFonts w:ascii="Arial" w:hAnsi="Arial" w:cs="Arial"/>
                <w:sz w:val="24"/>
                <w:szCs w:val="28"/>
              </w:rPr>
            </w:pPr>
            <w:r>
              <w:rPr>
                <w:rFonts w:ascii="Arial" w:hAnsi="Arial" w:cs="Arial"/>
                <w:sz w:val="24"/>
                <w:szCs w:val="28"/>
              </w:rPr>
              <w:t>Keeping the Board informed of all of these issues as this matter progresses.</w:t>
            </w:r>
          </w:p>
        </w:tc>
      </w:tr>
      <w:tr w:rsidR="004C4D64" w:rsidRPr="00DE4F29" w:rsidTr="002A2FC7">
        <w:tc>
          <w:tcPr>
            <w:tcW w:w="959" w:type="dxa"/>
            <w:tcBorders>
              <w:top w:val="nil"/>
              <w:left w:val="nil"/>
              <w:bottom w:val="nil"/>
              <w:right w:val="nil"/>
            </w:tcBorders>
          </w:tcPr>
          <w:p w:rsidR="004C4D64" w:rsidRPr="009F3A8D" w:rsidRDefault="00D84850" w:rsidP="002A2FC7">
            <w:pPr>
              <w:jc w:val="both"/>
              <w:rPr>
                <w:rFonts w:ascii="Arial" w:hAnsi="Arial" w:cs="Arial"/>
                <w:b/>
                <w:i/>
                <w:sz w:val="28"/>
                <w:szCs w:val="28"/>
              </w:rPr>
            </w:pPr>
            <w:r>
              <w:rPr>
                <w:rFonts w:ascii="Arial" w:hAnsi="Arial" w:cs="Arial"/>
                <w:b/>
                <w:i/>
                <w:sz w:val="28"/>
                <w:szCs w:val="28"/>
              </w:rPr>
              <w:lastRenderedPageBreak/>
              <w:t>8</w:t>
            </w:r>
            <w:r w:rsidR="004C4D64">
              <w:rPr>
                <w:rFonts w:ascii="Arial" w:hAnsi="Arial" w:cs="Arial"/>
                <w:b/>
                <w:i/>
                <w:sz w:val="28"/>
                <w:szCs w:val="28"/>
              </w:rPr>
              <w:t>.0</w:t>
            </w:r>
          </w:p>
        </w:tc>
        <w:tc>
          <w:tcPr>
            <w:tcW w:w="7789" w:type="dxa"/>
            <w:tcBorders>
              <w:top w:val="nil"/>
              <w:left w:val="nil"/>
              <w:bottom w:val="nil"/>
              <w:right w:val="nil"/>
            </w:tcBorders>
          </w:tcPr>
          <w:p w:rsidR="004C4D64" w:rsidRDefault="005A0753" w:rsidP="002A2FC7">
            <w:pPr>
              <w:jc w:val="both"/>
              <w:rPr>
                <w:rFonts w:ascii="Arial" w:hAnsi="Arial" w:cs="Arial"/>
                <w:b/>
                <w:i/>
                <w:sz w:val="28"/>
                <w:szCs w:val="28"/>
              </w:rPr>
            </w:pPr>
            <w:r>
              <w:rPr>
                <w:rFonts w:ascii="Arial" w:hAnsi="Arial" w:cs="Arial"/>
                <w:b/>
                <w:i/>
                <w:sz w:val="28"/>
                <w:szCs w:val="28"/>
              </w:rPr>
              <w:t>Minutes from the Repairs Group, the Performance Review Group, and the Residents’ Forum</w:t>
            </w:r>
          </w:p>
          <w:p w:rsidR="004C4D64" w:rsidRPr="00594A2C" w:rsidRDefault="004C4D64" w:rsidP="002A2FC7">
            <w:pPr>
              <w:jc w:val="both"/>
              <w:rPr>
                <w:rFonts w:ascii="Arial" w:hAnsi="Arial" w:cs="Arial"/>
                <w:b/>
                <w:i/>
                <w:sz w:val="28"/>
                <w:szCs w:val="28"/>
              </w:rPr>
            </w:pPr>
          </w:p>
        </w:tc>
      </w:tr>
      <w:tr w:rsidR="005A0753" w:rsidRPr="005A0753" w:rsidTr="002A2FC7">
        <w:tc>
          <w:tcPr>
            <w:tcW w:w="959" w:type="dxa"/>
            <w:tcBorders>
              <w:top w:val="nil"/>
              <w:left w:val="nil"/>
              <w:bottom w:val="nil"/>
              <w:right w:val="nil"/>
            </w:tcBorders>
          </w:tcPr>
          <w:p w:rsidR="005A0753" w:rsidRPr="005A0753" w:rsidRDefault="005A0753" w:rsidP="002A2FC7">
            <w:pPr>
              <w:jc w:val="both"/>
              <w:rPr>
                <w:rFonts w:ascii="Arial" w:hAnsi="Arial" w:cs="Arial"/>
                <w:sz w:val="24"/>
                <w:szCs w:val="24"/>
              </w:rPr>
            </w:pPr>
          </w:p>
        </w:tc>
        <w:tc>
          <w:tcPr>
            <w:tcW w:w="7789" w:type="dxa"/>
            <w:tcBorders>
              <w:top w:val="nil"/>
              <w:left w:val="nil"/>
              <w:bottom w:val="nil"/>
              <w:right w:val="nil"/>
            </w:tcBorders>
          </w:tcPr>
          <w:p w:rsidR="005A0753" w:rsidRDefault="005A0753" w:rsidP="005A0753">
            <w:pPr>
              <w:jc w:val="both"/>
              <w:rPr>
                <w:rFonts w:ascii="Arial" w:hAnsi="Arial" w:cs="Arial"/>
                <w:sz w:val="24"/>
                <w:szCs w:val="24"/>
              </w:rPr>
            </w:pPr>
            <w:r>
              <w:rPr>
                <w:rFonts w:ascii="Arial" w:hAnsi="Arial" w:cs="Arial"/>
                <w:sz w:val="24"/>
                <w:szCs w:val="24"/>
              </w:rPr>
              <w:t>We have recently had a discussion at the Directors’ Group which has concluded that we have a lack of clarity about which resident</w:t>
            </w:r>
            <w:r w:rsidR="003A3C26">
              <w:rPr>
                <w:rFonts w:ascii="Arial" w:hAnsi="Arial" w:cs="Arial"/>
                <w:sz w:val="24"/>
                <w:szCs w:val="24"/>
              </w:rPr>
              <w:t xml:space="preserve"> meeting</w:t>
            </w:r>
            <w:r>
              <w:rPr>
                <w:rFonts w:ascii="Arial" w:hAnsi="Arial" w:cs="Arial"/>
                <w:sz w:val="24"/>
                <w:szCs w:val="24"/>
              </w:rPr>
              <w:t xml:space="preserve"> minutes go to the Board</w:t>
            </w:r>
            <w:r w:rsidR="00B54EBC">
              <w:rPr>
                <w:rFonts w:ascii="Arial" w:hAnsi="Arial" w:cs="Arial"/>
                <w:sz w:val="24"/>
                <w:szCs w:val="24"/>
              </w:rPr>
              <w:t xml:space="preserve"> (Repairs Group, Performance Review Group, Residents’ Forum)</w:t>
            </w:r>
            <w:r>
              <w:rPr>
                <w:rFonts w:ascii="Arial" w:hAnsi="Arial" w:cs="Arial"/>
                <w:sz w:val="24"/>
                <w:szCs w:val="24"/>
              </w:rPr>
              <w:t xml:space="preserve">, and </w:t>
            </w:r>
            <w:r w:rsidR="003A3C26">
              <w:rPr>
                <w:rFonts w:ascii="Arial" w:hAnsi="Arial" w:cs="Arial"/>
                <w:sz w:val="24"/>
                <w:szCs w:val="24"/>
              </w:rPr>
              <w:t xml:space="preserve">we have therefore </w:t>
            </w:r>
            <w:r>
              <w:rPr>
                <w:rFonts w:ascii="Arial" w:hAnsi="Arial" w:cs="Arial"/>
                <w:sz w:val="24"/>
                <w:szCs w:val="24"/>
              </w:rPr>
              <w:t>agreed a format for officers providing a cover repor</w:t>
            </w:r>
            <w:r w:rsidR="003A3C26">
              <w:rPr>
                <w:rFonts w:ascii="Arial" w:hAnsi="Arial" w:cs="Arial"/>
                <w:sz w:val="24"/>
                <w:szCs w:val="24"/>
              </w:rPr>
              <w:t xml:space="preserve">t to assist </w:t>
            </w:r>
            <w:r>
              <w:rPr>
                <w:rFonts w:ascii="Arial" w:hAnsi="Arial" w:cs="Arial"/>
                <w:sz w:val="24"/>
                <w:szCs w:val="24"/>
              </w:rPr>
              <w:t>t</w:t>
            </w:r>
            <w:r w:rsidR="003A3C26">
              <w:rPr>
                <w:rFonts w:ascii="Arial" w:hAnsi="Arial" w:cs="Arial"/>
                <w:sz w:val="24"/>
                <w:szCs w:val="24"/>
              </w:rPr>
              <w:t>he Board.</w:t>
            </w:r>
          </w:p>
          <w:p w:rsidR="005A0753" w:rsidRDefault="005A0753" w:rsidP="005A0753">
            <w:pPr>
              <w:jc w:val="both"/>
              <w:rPr>
                <w:rFonts w:ascii="Arial" w:hAnsi="Arial" w:cs="Arial"/>
                <w:sz w:val="24"/>
                <w:szCs w:val="24"/>
              </w:rPr>
            </w:pPr>
          </w:p>
          <w:p w:rsidR="005A0753" w:rsidRDefault="005A0753" w:rsidP="005A0753">
            <w:pPr>
              <w:jc w:val="both"/>
              <w:rPr>
                <w:rFonts w:ascii="Arial" w:hAnsi="Arial" w:cs="Arial"/>
                <w:sz w:val="24"/>
                <w:szCs w:val="24"/>
              </w:rPr>
            </w:pPr>
            <w:r>
              <w:rPr>
                <w:rFonts w:ascii="Arial" w:hAnsi="Arial" w:cs="Arial"/>
                <w:sz w:val="24"/>
                <w:szCs w:val="24"/>
              </w:rPr>
              <w:t xml:space="preserve">In summary, we are </w:t>
            </w:r>
            <w:r w:rsidR="003A3C26" w:rsidRPr="003A3C26">
              <w:rPr>
                <w:rFonts w:ascii="Arial" w:hAnsi="Arial" w:cs="Arial"/>
                <w:b/>
                <w:sz w:val="24"/>
                <w:szCs w:val="24"/>
              </w:rPr>
              <w:t>recomm</w:t>
            </w:r>
            <w:r w:rsidR="003A3C26">
              <w:rPr>
                <w:rFonts w:ascii="Arial" w:hAnsi="Arial" w:cs="Arial"/>
                <w:b/>
                <w:sz w:val="24"/>
                <w:szCs w:val="24"/>
              </w:rPr>
              <w:t>end</w:t>
            </w:r>
            <w:r w:rsidR="003A3C26" w:rsidRPr="003A3C26">
              <w:rPr>
                <w:rFonts w:ascii="Arial" w:hAnsi="Arial" w:cs="Arial"/>
                <w:b/>
                <w:sz w:val="24"/>
                <w:szCs w:val="24"/>
              </w:rPr>
              <w:t>ing</w:t>
            </w:r>
            <w:r>
              <w:rPr>
                <w:rFonts w:ascii="Arial" w:hAnsi="Arial" w:cs="Arial"/>
                <w:sz w:val="24"/>
                <w:szCs w:val="24"/>
              </w:rPr>
              <w:t xml:space="preserve"> that all three sets of minutes go to the Board, but that all minutes need to be accompanied by a cover report which will be co-ordinated by the Resident Involvement Manager. Where comment is required, David Collick, Property Services Director, will take lead responsibility for issues raised relating to the Repairs Group, Chris Melville, Operations</w:t>
            </w:r>
            <w:r w:rsidR="00B54EBC">
              <w:rPr>
                <w:rFonts w:ascii="Arial" w:hAnsi="Arial" w:cs="Arial"/>
                <w:sz w:val="24"/>
                <w:szCs w:val="24"/>
              </w:rPr>
              <w:t xml:space="preserve"> Director</w:t>
            </w:r>
            <w:r>
              <w:rPr>
                <w:rFonts w:ascii="Arial" w:hAnsi="Arial" w:cs="Arial"/>
                <w:sz w:val="24"/>
                <w:szCs w:val="24"/>
              </w:rPr>
              <w:t>, for the Performance Review Group, and Brian Hughes, Resident Involvement Manager, for the Residents’ Forum. The key point is that the Board need to be alerted to whether any specific items are being brought to their attention for comment or decision.</w:t>
            </w:r>
          </w:p>
          <w:p w:rsidR="005A0753" w:rsidRDefault="005A0753" w:rsidP="005A0753">
            <w:pPr>
              <w:jc w:val="both"/>
              <w:rPr>
                <w:rFonts w:ascii="Arial" w:hAnsi="Arial" w:cs="Arial"/>
                <w:sz w:val="24"/>
                <w:szCs w:val="24"/>
              </w:rPr>
            </w:pPr>
          </w:p>
          <w:p w:rsidR="005A0753" w:rsidRDefault="005A0753" w:rsidP="005A0753">
            <w:pPr>
              <w:jc w:val="both"/>
              <w:rPr>
                <w:rFonts w:ascii="Arial" w:hAnsi="Arial" w:cs="Arial"/>
                <w:sz w:val="24"/>
                <w:szCs w:val="24"/>
              </w:rPr>
            </w:pPr>
            <w:r>
              <w:rPr>
                <w:rFonts w:ascii="Arial" w:hAnsi="Arial" w:cs="Arial"/>
                <w:sz w:val="24"/>
                <w:szCs w:val="24"/>
              </w:rPr>
              <w:t>We are also aware that there is a difference of approach being taken by the chairs of the respective groups. The Chair of the Repairs Group, for example, is keen that the minutes are sent to the Board in draft form following her initial appro</w:t>
            </w:r>
            <w:r w:rsidR="00B54EBC">
              <w:rPr>
                <w:rFonts w:ascii="Arial" w:hAnsi="Arial" w:cs="Arial"/>
                <w:sz w:val="24"/>
                <w:szCs w:val="24"/>
              </w:rPr>
              <w:t>val</w:t>
            </w:r>
            <w:r>
              <w:rPr>
                <w:rFonts w:ascii="Arial" w:hAnsi="Arial" w:cs="Arial"/>
                <w:sz w:val="24"/>
                <w:szCs w:val="24"/>
              </w:rPr>
              <w:t xml:space="preserve"> so that there is no undue delay on matters being brought to the Board’s attention. Directors think this is a sensible approach.</w:t>
            </w:r>
          </w:p>
          <w:p w:rsidR="005A0753" w:rsidRDefault="005A0753" w:rsidP="005A0753">
            <w:pPr>
              <w:jc w:val="both"/>
              <w:rPr>
                <w:rFonts w:ascii="Arial" w:hAnsi="Arial" w:cs="Arial"/>
                <w:sz w:val="24"/>
                <w:szCs w:val="24"/>
              </w:rPr>
            </w:pPr>
          </w:p>
          <w:p w:rsidR="005A0753" w:rsidRDefault="005A0753" w:rsidP="005A0753">
            <w:pPr>
              <w:jc w:val="both"/>
              <w:rPr>
                <w:rFonts w:ascii="Arial" w:hAnsi="Arial" w:cs="Arial"/>
                <w:sz w:val="24"/>
                <w:szCs w:val="24"/>
              </w:rPr>
            </w:pPr>
            <w:r>
              <w:rPr>
                <w:rFonts w:ascii="Arial" w:hAnsi="Arial" w:cs="Arial"/>
                <w:sz w:val="24"/>
                <w:szCs w:val="24"/>
              </w:rPr>
              <w:t xml:space="preserve">Against that, we are also mindful that last year, the Board asked that the Residents’ Forum minutes </w:t>
            </w:r>
            <w:r w:rsidRPr="00B54EBC">
              <w:rPr>
                <w:rFonts w:ascii="Arial" w:hAnsi="Arial" w:cs="Arial"/>
                <w:sz w:val="24"/>
                <w:szCs w:val="24"/>
                <w:u w:val="single"/>
              </w:rPr>
              <w:t>not</w:t>
            </w:r>
            <w:r>
              <w:rPr>
                <w:rFonts w:ascii="Arial" w:hAnsi="Arial" w:cs="Arial"/>
                <w:sz w:val="24"/>
                <w:szCs w:val="24"/>
              </w:rPr>
              <w:t xml:space="preserve"> be presented to the Board unless they ha</w:t>
            </w:r>
            <w:r w:rsidR="00B54EBC">
              <w:rPr>
                <w:rFonts w:ascii="Arial" w:hAnsi="Arial" w:cs="Arial"/>
                <w:sz w:val="24"/>
                <w:szCs w:val="24"/>
              </w:rPr>
              <w:t>d</w:t>
            </w:r>
            <w:r>
              <w:rPr>
                <w:rFonts w:ascii="Arial" w:hAnsi="Arial" w:cs="Arial"/>
                <w:sz w:val="24"/>
                <w:szCs w:val="24"/>
              </w:rPr>
              <w:t xml:space="preserve"> been approved by a subsequent Residents’ Forum meeting. In practice very few minutes have gone to the Board in the last year</w:t>
            </w:r>
            <w:r w:rsidR="00B54EBC">
              <w:rPr>
                <w:rFonts w:ascii="Arial" w:hAnsi="Arial" w:cs="Arial"/>
                <w:sz w:val="24"/>
                <w:szCs w:val="24"/>
              </w:rPr>
              <w:t>, so this has not happened consistently</w:t>
            </w:r>
            <w:r>
              <w:rPr>
                <w:rFonts w:ascii="Arial" w:hAnsi="Arial" w:cs="Arial"/>
                <w:sz w:val="24"/>
                <w:szCs w:val="24"/>
              </w:rPr>
              <w:t>.</w:t>
            </w:r>
          </w:p>
          <w:p w:rsidR="005A0753" w:rsidRDefault="005A0753" w:rsidP="005A0753">
            <w:pPr>
              <w:jc w:val="both"/>
              <w:rPr>
                <w:rFonts w:ascii="Arial" w:hAnsi="Arial" w:cs="Arial"/>
                <w:sz w:val="24"/>
                <w:szCs w:val="24"/>
              </w:rPr>
            </w:pPr>
          </w:p>
          <w:p w:rsidR="003A3C26" w:rsidRDefault="005A0753" w:rsidP="005A0753">
            <w:pPr>
              <w:jc w:val="both"/>
              <w:rPr>
                <w:rFonts w:ascii="Arial" w:hAnsi="Arial" w:cs="Arial"/>
                <w:sz w:val="24"/>
                <w:szCs w:val="24"/>
              </w:rPr>
            </w:pPr>
            <w:r>
              <w:rPr>
                <w:rFonts w:ascii="Arial" w:hAnsi="Arial" w:cs="Arial"/>
                <w:sz w:val="24"/>
                <w:szCs w:val="24"/>
              </w:rPr>
              <w:t xml:space="preserve">Looking ahead, however, given that the Residents’ Forum will meet </w:t>
            </w:r>
            <w:r w:rsidR="00561A55">
              <w:rPr>
                <w:rFonts w:ascii="Arial" w:hAnsi="Arial" w:cs="Arial"/>
                <w:sz w:val="24"/>
                <w:szCs w:val="24"/>
              </w:rPr>
              <w:t xml:space="preserve">quarterly, and given that we will be looking to them for feedback on development of strategy and policy, this way of working </w:t>
            </w:r>
            <w:r w:rsidR="003A3C26">
              <w:rPr>
                <w:rFonts w:ascii="Arial" w:hAnsi="Arial" w:cs="Arial"/>
                <w:sz w:val="24"/>
                <w:szCs w:val="24"/>
              </w:rPr>
              <w:t>will</w:t>
            </w:r>
            <w:r w:rsidR="00561A55">
              <w:rPr>
                <w:rFonts w:ascii="Arial" w:hAnsi="Arial" w:cs="Arial"/>
                <w:sz w:val="24"/>
                <w:szCs w:val="24"/>
              </w:rPr>
              <w:t xml:space="preserve"> build in lengthy and therefore unhelpful delays to the process of developing </w:t>
            </w:r>
            <w:r w:rsidR="003A3C26">
              <w:rPr>
                <w:rFonts w:ascii="Arial" w:hAnsi="Arial" w:cs="Arial"/>
                <w:sz w:val="24"/>
                <w:szCs w:val="24"/>
              </w:rPr>
              <w:t>strategy</w:t>
            </w:r>
            <w:r w:rsidR="00561A55">
              <w:rPr>
                <w:rFonts w:ascii="Arial" w:hAnsi="Arial" w:cs="Arial"/>
                <w:sz w:val="24"/>
                <w:szCs w:val="24"/>
              </w:rPr>
              <w:t xml:space="preserve"> and policy in the organisation. </w:t>
            </w:r>
          </w:p>
          <w:p w:rsidR="003A3C26" w:rsidRDefault="003A3C26" w:rsidP="005A0753">
            <w:pPr>
              <w:jc w:val="both"/>
              <w:rPr>
                <w:rFonts w:ascii="Arial" w:hAnsi="Arial" w:cs="Arial"/>
                <w:sz w:val="24"/>
                <w:szCs w:val="24"/>
              </w:rPr>
            </w:pPr>
          </w:p>
          <w:p w:rsidR="005A0753" w:rsidRPr="003A3C26" w:rsidRDefault="00561A55" w:rsidP="005A0753">
            <w:pPr>
              <w:jc w:val="both"/>
              <w:rPr>
                <w:rFonts w:ascii="Arial" w:hAnsi="Arial" w:cs="Arial"/>
                <w:sz w:val="24"/>
                <w:szCs w:val="24"/>
              </w:rPr>
            </w:pPr>
            <w:r>
              <w:rPr>
                <w:rFonts w:ascii="Arial" w:hAnsi="Arial" w:cs="Arial"/>
                <w:sz w:val="24"/>
                <w:szCs w:val="24"/>
              </w:rPr>
              <w:t>With that in mind, we think it would be useful for the Board to re-visit this and try and establish a consistent way of working across all three resident involvement bodies so that swift and efficient progress can be made and that the Board can respond effectively and efficiently.</w:t>
            </w:r>
            <w:r w:rsidR="003A3C26">
              <w:rPr>
                <w:rFonts w:ascii="Arial" w:hAnsi="Arial" w:cs="Arial"/>
                <w:sz w:val="24"/>
                <w:szCs w:val="24"/>
              </w:rPr>
              <w:t xml:space="preserve"> The officers are therefore </w:t>
            </w:r>
            <w:r w:rsidR="003A3C26" w:rsidRPr="003A3C26">
              <w:rPr>
                <w:rFonts w:ascii="Arial" w:hAnsi="Arial" w:cs="Arial"/>
                <w:b/>
                <w:sz w:val="24"/>
                <w:szCs w:val="24"/>
              </w:rPr>
              <w:t>recommending</w:t>
            </w:r>
            <w:r w:rsidR="003A3C26">
              <w:rPr>
                <w:rFonts w:ascii="Arial" w:hAnsi="Arial" w:cs="Arial"/>
                <w:b/>
                <w:sz w:val="24"/>
                <w:szCs w:val="24"/>
              </w:rPr>
              <w:t xml:space="preserve"> </w:t>
            </w:r>
            <w:r w:rsidR="003A3C26">
              <w:rPr>
                <w:rFonts w:ascii="Arial" w:hAnsi="Arial" w:cs="Arial"/>
                <w:sz w:val="24"/>
                <w:szCs w:val="24"/>
              </w:rPr>
              <w:t xml:space="preserve">that, provided the Chair has approved </w:t>
            </w:r>
            <w:r w:rsidR="003A3C26" w:rsidRPr="003A3C26">
              <w:rPr>
                <w:rFonts w:ascii="Arial" w:hAnsi="Arial" w:cs="Arial"/>
                <w:sz w:val="24"/>
                <w:szCs w:val="24"/>
                <w:u w:val="single"/>
              </w:rPr>
              <w:t>draft</w:t>
            </w:r>
            <w:r w:rsidR="003A3C26">
              <w:rPr>
                <w:rFonts w:ascii="Arial" w:hAnsi="Arial" w:cs="Arial"/>
                <w:sz w:val="24"/>
                <w:szCs w:val="24"/>
              </w:rPr>
              <w:t xml:space="preserve"> minutes for Board submission, these should be provided to the Board </w:t>
            </w:r>
            <w:r w:rsidR="00B54EBC">
              <w:rPr>
                <w:rFonts w:ascii="Arial" w:hAnsi="Arial" w:cs="Arial"/>
                <w:sz w:val="24"/>
                <w:szCs w:val="24"/>
              </w:rPr>
              <w:t xml:space="preserve">as a draft only, </w:t>
            </w:r>
            <w:r w:rsidR="003A3C26">
              <w:rPr>
                <w:rFonts w:ascii="Arial" w:hAnsi="Arial" w:cs="Arial"/>
                <w:sz w:val="24"/>
                <w:szCs w:val="24"/>
              </w:rPr>
              <w:t>where a timely response to a policy/strategy consultation is required by the Board.</w:t>
            </w:r>
          </w:p>
          <w:p w:rsidR="00561A55" w:rsidRDefault="00561A55" w:rsidP="005A0753">
            <w:pPr>
              <w:jc w:val="both"/>
              <w:rPr>
                <w:rFonts w:ascii="Arial" w:hAnsi="Arial" w:cs="Arial"/>
                <w:sz w:val="24"/>
                <w:szCs w:val="24"/>
              </w:rPr>
            </w:pPr>
          </w:p>
          <w:p w:rsidR="00B54EBC" w:rsidRDefault="00B54EBC" w:rsidP="005A0753">
            <w:pPr>
              <w:jc w:val="both"/>
              <w:rPr>
                <w:rFonts w:ascii="Arial" w:hAnsi="Arial" w:cs="Arial"/>
                <w:sz w:val="24"/>
                <w:szCs w:val="24"/>
              </w:rPr>
            </w:pPr>
          </w:p>
          <w:p w:rsidR="00B54EBC" w:rsidRPr="005A0753" w:rsidRDefault="00B54EBC" w:rsidP="005A0753">
            <w:pPr>
              <w:jc w:val="both"/>
              <w:rPr>
                <w:rFonts w:ascii="Arial" w:hAnsi="Arial" w:cs="Arial"/>
                <w:sz w:val="24"/>
                <w:szCs w:val="24"/>
              </w:rPr>
            </w:pPr>
          </w:p>
        </w:tc>
      </w:tr>
      <w:tr w:rsidR="004C4D64" w:rsidRPr="003226BE" w:rsidTr="002A2FC7">
        <w:tc>
          <w:tcPr>
            <w:tcW w:w="959" w:type="dxa"/>
            <w:tcBorders>
              <w:top w:val="nil"/>
              <w:left w:val="nil"/>
              <w:bottom w:val="nil"/>
              <w:right w:val="nil"/>
            </w:tcBorders>
          </w:tcPr>
          <w:p w:rsidR="004C4D64" w:rsidRDefault="00D84850" w:rsidP="002A2FC7">
            <w:pPr>
              <w:jc w:val="both"/>
              <w:rPr>
                <w:rFonts w:ascii="Arial" w:hAnsi="Arial" w:cs="Arial"/>
                <w:b/>
                <w:i/>
                <w:sz w:val="28"/>
                <w:szCs w:val="24"/>
              </w:rPr>
            </w:pPr>
            <w:r>
              <w:rPr>
                <w:rFonts w:ascii="Arial" w:hAnsi="Arial" w:cs="Arial"/>
                <w:b/>
                <w:i/>
                <w:sz w:val="28"/>
                <w:szCs w:val="24"/>
              </w:rPr>
              <w:lastRenderedPageBreak/>
              <w:t>9</w:t>
            </w:r>
            <w:r w:rsidR="004C4D64">
              <w:rPr>
                <w:rFonts w:ascii="Arial" w:hAnsi="Arial" w:cs="Arial"/>
                <w:b/>
                <w:i/>
                <w:sz w:val="28"/>
                <w:szCs w:val="24"/>
              </w:rPr>
              <w:t>.0</w:t>
            </w:r>
          </w:p>
        </w:tc>
        <w:tc>
          <w:tcPr>
            <w:tcW w:w="7789" w:type="dxa"/>
            <w:tcBorders>
              <w:top w:val="nil"/>
              <w:left w:val="nil"/>
              <w:bottom w:val="nil"/>
              <w:right w:val="nil"/>
            </w:tcBorders>
          </w:tcPr>
          <w:p w:rsidR="004C4D64" w:rsidRDefault="00561A55" w:rsidP="002A2FC7">
            <w:pPr>
              <w:jc w:val="both"/>
              <w:rPr>
                <w:rFonts w:ascii="Arial" w:hAnsi="Arial" w:cs="Arial"/>
                <w:b/>
                <w:i/>
                <w:sz w:val="28"/>
                <w:szCs w:val="28"/>
              </w:rPr>
            </w:pPr>
            <w:r>
              <w:rPr>
                <w:rFonts w:ascii="Arial" w:hAnsi="Arial" w:cs="Arial"/>
                <w:b/>
                <w:i/>
                <w:sz w:val="28"/>
                <w:szCs w:val="28"/>
              </w:rPr>
              <w:t>Voluntary Right to Buy</w:t>
            </w:r>
            <w:r w:rsidR="00F5793D">
              <w:rPr>
                <w:rFonts w:ascii="Arial" w:hAnsi="Arial" w:cs="Arial"/>
                <w:b/>
                <w:i/>
                <w:sz w:val="28"/>
                <w:szCs w:val="28"/>
              </w:rPr>
              <w:t xml:space="preserve"> (VRTB)</w:t>
            </w:r>
          </w:p>
          <w:p w:rsidR="004C4D64" w:rsidRPr="003D268B" w:rsidRDefault="004C4D64" w:rsidP="002A2FC7">
            <w:pPr>
              <w:jc w:val="both"/>
              <w:rPr>
                <w:rFonts w:ascii="Arial" w:hAnsi="Arial" w:cs="Arial"/>
                <w:b/>
                <w:i/>
                <w:szCs w:val="28"/>
              </w:rPr>
            </w:pPr>
          </w:p>
        </w:tc>
      </w:tr>
      <w:tr w:rsidR="004C4D64" w:rsidRPr="00DE4F29" w:rsidTr="002A2FC7">
        <w:tc>
          <w:tcPr>
            <w:tcW w:w="959" w:type="dxa"/>
            <w:tcBorders>
              <w:top w:val="nil"/>
              <w:left w:val="nil"/>
              <w:bottom w:val="nil"/>
              <w:right w:val="nil"/>
            </w:tcBorders>
          </w:tcPr>
          <w:p w:rsidR="004C4D64" w:rsidRPr="00B50411" w:rsidRDefault="004C4D64" w:rsidP="002A2FC7">
            <w:pPr>
              <w:jc w:val="both"/>
              <w:rPr>
                <w:rFonts w:ascii="Arial" w:hAnsi="Arial" w:cs="Arial"/>
                <w:sz w:val="24"/>
                <w:szCs w:val="24"/>
              </w:rPr>
            </w:pPr>
          </w:p>
        </w:tc>
        <w:tc>
          <w:tcPr>
            <w:tcW w:w="7789" w:type="dxa"/>
            <w:tcBorders>
              <w:top w:val="nil"/>
              <w:left w:val="nil"/>
              <w:bottom w:val="nil"/>
              <w:right w:val="nil"/>
            </w:tcBorders>
          </w:tcPr>
          <w:p w:rsidR="00F5793D" w:rsidRDefault="00F5793D" w:rsidP="00F5793D">
            <w:pPr>
              <w:jc w:val="both"/>
              <w:rPr>
                <w:rFonts w:ascii="Arial" w:hAnsi="Arial" w:cs="Arial"/>
                <w:sz w:val="24"/>
                <w:szCs w:val="24"/>
              </w:rPr>
            </w:pPr>
            <w:r>
              <w:rPr>
                <w:rFonts w:ascii="Arial" w:hAnsi="Arial" w:cs="Arial"/>
                <w:sz w:val="24"/>
                <w:szCs w:val="24"/>
              </w:rPr>
              <w:t>It has now been 14 months since the National Housing Federation consulted its members on the principle of a Voluntary Right to Buy arrangement rather than a forced legislative Right to Buy. In that context, I thought it would be useful to provide a brief update</w:t>
            </w:r>
            <w:r w:rsidR="00F224E3">
              <w:rPr>
                <w:rFonts w:ascii="Arial" w:hAnsi="Arial" w:cs="Arial"/>
                <w:sz w:val="24"/>
                <w:szCs w:val="24"/>
              </w:rPr>
              <w:t>.</w:t>
            </w:r>
          </w:p>
          <w:p w:rsidR="00F5793D" w:rsidRDefault="00F5793D" w:rsidP="00F5793D">
            <w:pPr>
              <w:jc w:val="both"/>
              <w:rPr>
                <w:rFonts w:ascii="Arial" w:hAnsi="Arial" w:cs="Arial"/>
                <w:sz w:val="24"/>
                <w:szCs w:val="24"/>
              </w:rPr>
            </w:pPr>
          </w:p>
          <w:p w:rsidR="00F5793D" w:rsidRDefault="00F5793D" w:rsidP="00F5793D">
            <w:pPr>
              <w:jc w:val="both"/>
              <w:rPr>
                <w:rFonts w:ascii="Arial" w:hAnsi="Arial" w:cs="Arial"/>
                <w:sz w:val="24"/>
                <w:szCs w:val="24"/>
              </w:rPr>
            </w:pPr>
            <w:r>
              <w:rPr>
                <w:rFonts w:ascii="Arial" w:hAnsi="Arial" w:cs="Arial"/>
                <w:sz w:val="24"/>
                <w:szCs w:val="24"/>
              </w:rPr>
              <w:t>My understanding is that the framework needs to be reviewed and approved by ministers</w:t>
            </w:r>
            <w:r w:rsidR="00F224E3">
              <w:rPr>
                <w:rFonts w:ascii="Arial" w:hAnsi="Arial" w:cs="Arial"/>
                <w:sz w:val="24"/>
                <w:szCs w:val="24"/>
              </w:rPr>
              <w:t>.</w:t>
            </w:r>
            <w:r>
              <w:rPr>
                <w:rFonts w:ascii="Arial" w:hAnsi="Arial" w:cs="Arial"/>
                <w:sz w:val="24"/>
                <w:szCs w:val="24"/>
              </w:rPr>
              <w:t xml:space="preserve"> </w:t>
            </w:r>
            <w:r w:rsidR="00F224E3">
              <w:rPr>
                <w:rFonts w:ascii="Arial" w:hAnsi="Arial" w:cs="Arial"/>
                <w:sz w:val="24"/>
                <w:szCs w:val="24"/>
              </w:rPr>
              <w:t>T</w:t>
            </w:r>
            <w:r>
              <w:rPr>
                <w:rFonts w:ascii="Arial" w:hAnsi="Arial" w:cs="Arial"/>
                <w:sz w:val="24"/>
                <w:szCs w:val="24"/>
              </w:rPr>
              <w:t xml:space="preserve">he NHF reported over the summer that “this might take some time”. In the context of new ministerial appointments, etc, my </w:t>
            </w:r>
            <w:r w:rsidR="00B54EBC">
              <w:rPr>
                <w:rFonts w:ascii="Arial" w:hAnsi="Arial" w:cs="Arial"/>
                <w:sz w:val="24"/>
                <w:szCs w:val="24"/>
              </w:rPr>
              <w:t xml:space="preserve">current </w:t>
            </w:r>
            <w:r>
              <w:rPr>
                <w:rFonts w:ascii="Arial" w:hAnsi="Arial" w:cs="Arial"/>
                <w:sz w:val="24"/>
                <w:szCs w:val="24"/>
              </w:rPr>
              <w:t xml:space="preserve">understanding is that the NHF is </w:t>
            </w:r>
            <w:r w:rsidR="00B54EBC">
              <w:rPr>
                <w:rFonts w:ascii="Arial" w:hAnsi="Arial" w:cs="Arial"/>
                <w:sz w:val="24"/>
                <w:szCs w:val="24"/>
              </w:rPr>
              <w:t xml:space="preserve">still </w:t>
            </w:r>
            <w:r>
              <w:rPr>
                <w:rFonts w:ascii="Arial" w:hAnsi="Arial" w:cs="Arial"/>
                <w:sz w:val="24"/>
                <w:szCs w:val="24"/>
              </w:rPr>
              <w:t xml:space="preserve">awaiting Government confirmation of key issues such as tenant eligibility, that will affect the final shape of the scheme, </w:t>
            </w:r>
            <w:r w:rsidR="00B54EBC">
              <w:rPr>
                <w:rFonts w:ascii="Arial" w:hAnsi="Arial" w:cs="Arial"/>
                <w:sz w:val="24"/>
                <w:szCs w:val="24"/>
              </w:rPr>
              <w:t xml:space="preserve">and </w:t>
            </w:r>
            <w:r>
              <w:rPr>
                <w:rFonts w:ascii="Arial" w:hAnsi="Arial" w:cs="Arial"/>
                <w:sz w:val="24"/>
                <w:szCs w:val="24"/>
              </w:rPr>
              <w:t>as such, there is currently no indication of the start date of the scheme.</w:t>
            </w:r>
          </w:p>
          <w:p w:rsidR="00F5793D" w:rsidRDefault="00F5793D" w:rsidP="00F5793D">
            <w:pPr>
              <w:jc w:val="both"/>
              <w:rPr>
                <w:rFonts w:ascii="Arial" w:hAnsi="Arial" w:cs="Arial"/>
                <w:sz w:val="24"/>
                <w:szCs w:val="24"/>
              </w:rPr>
            </w:pPr>
          </w:p>
          <w:p w:rsidR="00B54EBC" w:rsidRDefault="00F5793D" w:rsidP="00F5793D">
            <w:pPr>
              <w:jc w:val="both"/>
              <w:rPr>
                <w:rFonts w:ascii="Arial" w:hAnsi="Arial" w:cs="Arial"/>
                <w:sz w:val="24"/>
                <w:szCs w:val="24"/>
              </w:rPr>
            </w:pPr>
            <w:r>
              <w:rPr>
                <w:rFonts w:ascii="Arial" w:hAnsi="Arial" w:cs="Arial"/>
                <w:sz w:val="24"/>
                <w:szCs w:val="24"/>
              </w:rPr>
              <w:t xml:space="preserve">I am also aware </w:t>
            </w:r>
            <w:r w:rsidR="00F31996">
              <w:rPr>
                <w:rFonts w:ascii="Arial" w:hAnsi="Arial" w:cs="Arial"/>
                <w:sz w:val="24"/>
                <w:szCs w:val="24"/>
              </w:rPr>
              <w:t>from</w:t>
            </w:r>
            <w:r>
              <w:rPr>
                <w:rFonts w:ascii="Arial" w:hAnsi="Arial" w:cs="Arial"/>
                <w:sz w:val="24"/>
                <w:szCs w:val="24"/>
              </w:rPr>
              <w:t xml:space="preserve"> recent statements made by the Housing Minister in respect of the timescale of the sale of high value assets </w:t>
            </w:r>
            <w:r w:rsidR="00F31996">
              <w:rPr>
                <w:rFonts w:ascii="Arial" w:hAnsi="Arial" w:cs="Arial"/>
                <w:sz w:val="24"/>
                <w:szCs w:val="24"/>
              </w:rPr>
              <w:t>by</w:t>
            </w:r>
            <w:r>
              <w:rPr>
                <w:rFonts w:ascii="Arial" w:hAnsi="Arial" w:cs="Arial"/>
                <w:sz w:val="24"/>
                <w:szCs w:val="24"/>
              </w:rPr>
              <w:t xml:space="preserve"> Local Authorities to fund the VRTB discounts, </w:t>
            </w:r>
            <w:r w:rsidR="00F31996">
              <w:rPr>
                <w:rFonts w:ascii="Arial" w:hAnsi="Arial" w:cs="Arial"/>
                <w:sz w:val="24"/>
                <w:szCs w:val="24"/>
              </w:rPr>
              <w:t xml:space="preserve">that </w:t>
            </w:r>
            <w:r>
              <w:rPr>
                <w:rFonts w:ascii="Arial" w:hAnsi="Arial" w:cs="Arial"/>
                <w:sz w:val="24"/>
                <w:szCs w:val="24"/>
              </w:rPr>
              <w:t>there is currently no clear timescale for that to proceed.</w:t>
            </w:r>
          </w:p>
          <w:p w:rsidR="00F5793D" w:rsidRDefault="00F5793D" w:rsidP="00F5793D">
            <w:pPr>
              <w:jc w:val="both"/>
              <w:rPr>
                <w:rFonts w:ascii="Arial" w:hAnsi="Arial" w:cs="Arial"/>
                <w:sz w:val="24"/>
                <w:szCs w:val="24"/>
              </w:rPr>
            </w:pPr>
            <w:r>
              <w:rPr>
                <w:rFonts w:ascii="Arial" w:hAnsi="Arial" w:cs="Arial"/>
                <w:sz w:val="24"/>
                <w:szCs w:val="24"/>
              </w:rPr>
              <w:t xml:space="preserve"> </w:t>
            </w:r>
          </w:p>
          <w:p w:rsidR="00F5793D" w:rsidRDefault="00F5793D" w:rsidP="00F5793D">
            <w:pPr>
              <w:jc w:val="both"/>
              <w:rPr>
                <w:rFonts w:ascii="Arial" w:hAnsi="Arial" w:cs="Arial"/>
                <w:sz w:val="24"/>
                <w:szCs w:val="24"/>
              </w:rPr>
            </w:pPr>
            <w:r>
              <w:rPr>
                <w:rFonts w:ascii="Arial" w:hAnsi="Arial" w:cs="Arial"/>
                <w:sz w:val="24"/>
                <w:szCs w:val="24"/>
              </w:rPr>
              <w:t xml:space="preserve">We are very keen to report to the Board on how a </w:t>
            </w:r>
            <w:r w:rsidR="00F31996">
              <w:rPr>
                <w:rFonts w:ascii="Arial" w:hAnsi="Arial" w:cs="Arial"/>
                <w:sz w:val="24"/>
                <w:szCs w:val="24"/>
              </w:rPr>
              <w:t>scheme might work and whether it</w:t>
            </w:r>
            <w:r>
              <w:rPr>
                <w:rFonts w:ascii="Arial" w:hAnsi="Arial" w:cs="Arial"/>
                <w:sz w:val="24"/>
                <w:szCs w:val="24"/>
              </w:rPr>
              <w:t xml:space="preserve"> meets our understanding of the offer, namely that Associations would be able to be fully compensated to provide a like for like replacement. However, without any further detail on the scheme we are unable to do so. I will of course keep the Board fully informed as this progresses.</w:t>
            </w:r>
          </w:p>
          <w:p w:rsidR="00F5793D" w:rsidRPr="0064125B" w:rsidRDefault="00F5793D" w:rsidP="00F5793D">
            <w:pPr>
              <w:jc w:val="both"/>
              <w:rPr>
                <w:rFonts w:ascii="Arial" w:hAnsi="Arial" w:cs="Arial"/>
                <w:sz w:val="24"/>
                <w:szCs w:val="24"/>
              </w:rPr>
            </w:pPr>
          </w:p>
        </w:tc>
      </w:tr>
      <w:tr w:rsidR="002D659F" w:rsidRPr="00DE4F29" w:rsidTr="00E51E56">
        <w:tc>
          <w:tcPr>
            <w:tcW w:w="959" w:type="dxa"/>
            <w:tcBorders>
              <w:top w:val="nil"/>
              <w:left w:val="nil"/>
              <w:bottom w:val="nil"/>
              <w:right w:val="nil"/>
            </w:tcBorders>
          </w:tcPr>
          <w:p w:rsidR="002D659F" w:rsidRPr="009F3A8D" w:rsidRDefault="002D659F" w:rsidP="00E51E56">
            <w:pPr>
              <w:jc w:val="both"/>
              <w:rPr>
                <w:rFonts w:ascii="Arial" w:hAnsi="Arial" w:cs="Arial"/>
                <w:b/>
                <w:i/>
                <w:sz w:val="28"/>
                <w:szCs w:val="28"/>
              </w:rPr>
            </w:pPr>
            <w:r>
              <w:rPr>
                <w:rFonts w:ascii="Arial" w:hAnsi="Arial" w:cs="Arial"/>
                <w:b/>
                <w:i/>
                <w:sz w:val="28"/>
                <w:szCs w:val="28"/>
              </w:rPr>
              <w:t>10.0</w:t>
            </w:r>
          </w:p>
        </w:tc>
        <w:tc>
          <w:tcPr>
            <w:tcW w:w="7789" w:type="dxa"/>
            <w:tcBorders>
              <w:top w:val="nil"/>
              <w:left w:val="nil"/>
              <w:bottom w:val="nil"/>
              <w:right w:val="nil"/>
            </w:tcBorders>
          </w:tcPr>
          <w:p w:rsidR="002D659F" w:rsidRDefault="002D659F" w:rsidP="00E51E56">
            <w:pPr>
              <w:jc w:val="both"/>
              <w:rPr>
                <w:rFonts w:ascii="Arial" w:hAnsi="Arial" w:cs="Arial"/>
                <w:b/>
                <w:i/>
                <w:sz w:val="28"/>
                <w:szCs w:val="28"/>
              </w:rPr>
            </w:pPr>
            <w:r>
              <w:rPr>
                <w:rFonts w:ascii="Arial" w:hAnsi="Arial" w:cs="Arial"/>
                <w:b/>
                <w:i/>
                <w:sz w:val="28"/>
                <w:szCs w:val="28"/>
              </w:rPr>
              <w:t>Autumn Statement 2016</w:t>
            </w:r>
          </w:p>
          <w:p w:rsidR="002D659F" w:rsidRPr="00BF5DCE" w:rsidRDefault="002D659F" w:rsidP="00E51E56">
            <w:pPr>
              <w:jc w:val="both"/>
              <w:rPr>
                <w:rFonts w:ascii="Arial" w:hAnsi="Arial" w:cs="Arial"/>
                <w:b/>
                <w:i/>
                <w:sz w:val="28"/>
                <w:szCs w:val="28"/>
              </w:rPr>
            </w:pPr>
          </w:p>
        </w:tc>
      </w:tr>
      <w:tr w:rsidR="002D659F" w:rsidRPr="00DE4F29" w:rsidTr="00E51E56">
        <w:tc>
          <w:tcPr>
            <w:tcW w:w="959" w:type="dxa"/>
            <w:tcBorders>
              <w:top w:val="nil"/>
              <w:left w:val="nil"/>
              <w:bottom w:val="nil"/>
              <w:right w:val="nil"/>
            </w:tcBorders>
          </w:tcPr>
          <w:p w:rsidR="002D659F" w:rsidRPr="009F3A8D" w:rsidRDefault="002D659F" w:rsidP="00E51E56">
            <w:pPr>
              <w:jc w:val="both"/>
              <w:rPr>
                <w:rFonts w:ascii="Arial" w:hAnsi="Arial" w:cs="Arial"/>
                <w:b/>
                <w:i/>
                <w:sz w:val="28"/>
                <w:szCs w:val="28"/>
              </w:rPr>
            </w:pPr>
          </w:p>
        </w:tc>
        <w:tc>
          <w:tcPr>
            <w:tcW w:w="7789" w:type="dxa"/>
            <w:tcBorders>
              <w:top w:val="nil"/>
              <w:left w:val="nil"/>
              <w:bottom w:val="nil"/>
              <w:right w:val="nil"/>
            </w:tcBorders>
          </w:tcPr>
          <w:p w:rsidR="002D659F" w:rsidRDefault="002D659F" w:rsidP="00E51E56">
            <w:pPr>
              <w:jc w:val="both"/>
              <w:rPr>
                <w:rFonts w:ascii="Arial" w:hAnsi="Arial" w:cs="Arial"/>
                <w:sz w:val="24"/>
                <w:szCs w:val="28"/>
              </w:rPr>
            </w:pPr>
            <w:r>
              <w:rPr>
                <w:rFonts w:ascii="Arial" w:hAnsi="Arial" w:cs="Arial"/>
                <w:sz w:val="24"/>
                <w:szCs w:val="28"/>
              </w:rPr>
              <w:t>At the time of writing this report, the Autumn Statement has not yet occurred. I will, however, provide a brief verbal update should anything be announced that is particularly material to housing associations.</w:t>
            </w:r>
          </w:p>
          <w:p w:rsidR="002D659F" w:rsidRDefault="002D659F" w:rsidP="00E51E56">
            <w:pPr>
              <w:jc w:val="both"/>
              <w:rPr>
                <w:rFonts w:ascii="Arial" w:hAnsi="Arial" w:cs="Arial"/>
                <w:sz w:val="24"/>
                <w:szCs w:val="28"/>
              </w:rPr>
            </w:pPr>
          </w:p>
          <w:p w:rsidR="002D659F" w:rsidRDefault="002D659F" w:rsidP="00E51E56">
            <w:pPr>
              <w:jc w:val="both"/>
              <w:rPr>
                <w:rFonts w:ascii="Arial" w:hAnsi="Arial" w:cs="Arial"/>
                <w:sz w:val="24"/>
                <w:szCs w:val="28"/>
              </w:rPr>
            </w:pPr>
            <w:r>
              <w:rPr>
                <w:rFonts w:ascii="Arial" w:hAnsi="Arial" w:cs="Arial"/>
                <w:sz w:val="24"/>
                <w:szCs w:val="28"/>
              </w:rPr>
              <w:t>Current indications are that the Chancellor might be considering further investment in housing, possibly relaxing some of the constraints imposed by the previous Government of not providing any additional subsidy for rented housing.</w:t>
            </w:r>
          </w:p>
          <w:p w:rsidR="002D659F" w:rsidRDefault="002D659F" w:rsidP="00E51E56">
            <w:pPr>
              <w:jc w:val="both"/>
              <w:rPr>
                <w:rFonts w:ascii="Arial" w:hAnsi="Arial" w:cs="Arial"/>
                <w:sz w:val="24"/>
                <w:szCs w:val="28"/>
              </w:rPr>
            </w:pPr>
          </w:p>
          <w:p w:rsidR="002D659F" w:rsidRDefault="002D659F" w:rsidP="00E51E56">
            <w:pPr>
              <w:jc w:val="both"/>
              <w:rPr>
                <w:rFonts w:ascii="Arial" w:hAnsi="Arial" w:cs="Arial"/>
                <w:sz w:val="24"/>
                <w:szCs w:val="28"/>
              </w:rPr>
            </w:pPr>
            <w:r>
              <w:rPr>
                <w:rFonts w:ascii="Arial" w:hAnsi="Arial" w:cs="Arial"/>
                <w:sz w:val="24"/>
                <w:szCs w:val="28"/>
              </w:rPr>
              <w:t xml:space="preserve">We are also aware that the National Housing Federation has received some national press coverage about their offer to Government to development a new product called ‘Buy as You Go’. </w:t>
            </w:r>
          </w:p>
          <w:p w:rsidR="002D659F" w:rsidRDefault="002D659F" w:rsidP="00E51E56">
            <w:pPr>
              <w:jc w:val="both"/>
              <w:rPr>
                <w:rFonts w:ascii="Arial" w:hAnsi="Arial" w:cs="Arial"/>
                <w:sz w:val="24"/>
                <w:szCs w:val="28"/>
              </w:rPr>
            </w:pPr>
          </w:p>
          <w:p w:rsidR="002D659F" w:rsidRDefault="002D659F" w:rsidP="00E51E56">
            <w:pPr>
              <w:jc w:val="both"/>
              <w:rPr>
                <w:rFonts w:ascii="Arial" w:hAnsi="Arial" w:cs="Arial"/>
                <w:sz w:val="24"/>
                <w:szCs w:val="28"/>
              </w:rPr>
            </w:pPr>
            <w:r>
              <w:rPr>
                <w:rFonts w:ascii="Arial" w:hAnsi="Arial" w:cs="Arial"/>
                <w:sz w:val="24"/>
                <w:szCs w:val="28"/>
              </w:rPr>
              <w:t xml:space="preserve">We understand that the idea will be to use Government grant to develop a new scheme which will allow some renters to rent at a subsidised rent with the assistance of Government subsidy, but in a way in which their rental payments </w:t>
            </w:r>
            <w:r w:rsidR="00B54EBC">
              <w:rPr>
                <w:rFonts w:ascii="Arial" w:hAnsi="Arial" w:cs="Arial"/>
                <w:sz w:val="24"/>
                <w:szCs w:val="28"/>
              </w:rPr>
              <w:t>are used</w:t>
            </w:r>
            <w:r>
              <w:rPr>
                <w:rFonts w:ascii="Arial" w:hAnsi="Arial" w:cs="Arial"/>
                <w:sz w:val="24"/>
                <w:szCs w:val="28"/>
              </w:rPr>
              <w:t xml:space="preserve"> to build an equity stake in the property over time. We do not currently have any details on the new proposal, nor have we evaluated its feasibility, but we will obviously update the Board if and when this materialises.</w:t>
            </w:r>
          </w:p>
          <w:p w:rsidR="002D659F" w:rsidRDefault="002D659F" w:rsidP="00E51E56">
            <w:pPr>
              <w:jc w:val="both"/>
              <w:rPr>
                <w:rFonts w:ascii="Arial" w:hAnsi="Arial" w:cs="Arial"/>
                <w:sz w:val="24"/>
                <w:szCs w:val="28"/>
              </w:rPr>
            </w:pPr>
          </w:p>
        </w:tc>
      </w:tr>
      <w:tr w:rsidR="004C4D64" w:rsidRPr="00DE4F29" w:rsidTr="002A2FC7">
        <w:tc>
          <w:tcPr>
            <w:tcW w:w="959" w:type="dxa"/>
            <w:tcBorders>
              <w:top w:val="nil"/>
              <w:left w:val="nil"/>
              <w:bottom w:val="nil"/>
              <w:right w:val="nil"/>
            </w:tcBorders>
          </w:tcPr>
          <w:p w:rsidR="004C4D64" w:rsidRPr="009F3A8D" w:rsidRDefault="00D84850" w:rsidP="002A2FC7">
            <w:pPr>
              <w:jc w:val="both"/>
              <w:rPr>
                <w:rFonts w:ascii="Arial" w:hAnsi="Arial" w:cs="Arial"/>
                <w:b/>
                <w:i/>
                <w:sz w:val="28"/>
                <w:szCs w:val="28"/>
              </w:rPr>
            </w:pPr>
            <w:r>
              <w:rPr>
                <w:rFonts w:ascii="Arial" w:hAnsi="Arial" w:cs="Arial"/>
                <w:b/>
                <w:i/>
                <w:sz w:val="28"/>
                <w:szCs w:val="28"/>
              </w:rPr>
              <w:lastRenderedPageBreak/>
              <w:t>11</w:t>
            </w:r>
            <w:r w:rsidR="004C4D64">
              <w:rPr>
                <w:rFonts w:ascii="Arial" w:hAnsi="Arial" w:cs="Arial"/>
                <w:b/>
                <w:i/>
                <w:sz w:val="28"/>
                <w:szCs w:val="28"/>
              </w:rPr>
              <w:t>.0</w:t>
            </w:r>
          </w:p>
        </w:tc>
        <w:tc>
          <w:tcPr>
            <w:tcW w:w="7789" w:type="dxa"/>
            <w:tcBorders>
              <w:top w:val="nil"/>
              <w:left w:val="nil"/>
              <w:bottom w:val="nil"/>
              <w:right w:val="nil"/>
            </w:tcBorders>
          </w:tcPr>
          <w:p w:rsidR="004C4D64" w:rsidRDefault="00F5793D" w:rsidP="00F5793D">
            <w:pPr>
              <w:jc w:val="both"/>
              <w:rPr>
                <w:rFonts w:ascii="Arial" w:hAnsi="Arial" w:cs="Arial"/>
                <w:b/>
                <w:i/>
                <w:sz w:val="28"/>
                <w:szCs w:val="28"/>
              </w:rPr>
            </w:pPr>
            <w:r>
              <w:rPr>
                <w:rFonts w:ascii="Arial" w:hAnsi="Arial" w:cs="Arial"/>
                <w:b/>
                <w:i/>
                <w:sz w:val="28"/>
                <w:szCs w:val="28"/>
              </w:rPr>
              <w:t>Mark to Market movements on our Interest Rate SWAPs</w:t>
            </w:r>
          </w:p>
          <w:p w:rsidR="00F5793D" w:rsidRPr="006536BB" w:rsidRDefault="00F5793D" w:rsidP="00F5793D">
            <w:pPr>
              <w:jc w:val="both"/>
              <w:rPr>
                <w:rFonts w:ascii="Arial" w:hAnsi="Arial" w:cs="Arial"/>
                <w:b/>
                <w:i/>
                <w:sz w:val="28"/>
                <w:szCs w:val="28"/>
              </w:rPr>
            </w:pPr>
          </w:p>
        </w:tc>
      </w:tr>
      <w:tr w:rsidR="004C4D64" w:rsidRPr="00DE4F29" w:rsidTr="002A2FC7">
        <w:tc>
          <w:tcPr>
            <w:tcW w:w="959" w:type="dxa"/>
            <w:tcBorders>
              <w:top w:val="nil"/>
              <w:left w:val="nil"/>
              <w:bottom w:val="nil"/>
              <w:right w:val="nil"/>
            </w:tcBorders>
          </w:tcPr>
          <w:p w:rsidR="004C4D64" w:rsidRPr="009F3A8D" w:rsidRDefault="004C4D64" w:rsidP="002A2FC7">
            <w:pPr>
              <w:jc w:val="both"/>
              <w:rPr>
                <w:rFonts w:ascii="Arial" w:hAnsi="Arial" w:cs="Arial"/>
                <w:b/>
                <w:i/>
                <w:sz w:val="28"/>
                <w:szCs w:val="28"/>
              </w:rPr>
            </w:pPr>
          </w:p>
        </w:tc>
        <w:tc>
          <w:tcPr>
            <w:tcW w:w="7789" w:type="dxa"/>
            <w:tcBorders>
              <w:top w:val="nil"/>
              <w:left w:val="nil"/>
              <w:bottom w:val="nil"/>
              <w:right w:val="nil"/>
            </w:tcBorders>
          </w:tcPr>
          <w:p w:rsidR="004C4D64" w:rsidRDefault="00F5793D" w:rsidP="00F5793D">
            <w:pPr>
              <w:jc w:val="both"/>
              <w:rPr>
                <w:rFonts w:ascii="Arial" w:hAnsi="Arial" w:cs="Arial"/>
                <w:sz w:val="24"/>
                <w:szCs w:val="28"/>
              </w:rPr>
            </w:pPr>
            <w:r>
              <w:rPr>
                <w:rFonts w:ascii="Arial" w:hAnsi="Arial" w:cs="Arial"/>
                <w:sz w:val="24"/>
                <w:szCs w:val="28"/>
              </w:rPr>
              <w:t xml:space="preserve">At the last meeting, I reported that we had a total amount on deposit with Barclays and Lloyds of £3.74m in respect of cash calls from our two counterparties. </w:t>
            </w:r>
          </w:p>
          <w:p w:rsidR="00F5793D" w:rsidRDefault="00F5793D" w:rsidP="00F5793D">
            <w:pPr>
              <w:jc w:val="both"/>
              <w:rPr>
                <w:rFonts w:ascii="Arial" w:hAnsi="Arial" w:cs="Arial"/>
                <w:sz w:val="24"/>
                <w:szCs w:val="28"/>
              </w:rPr>
            </w:pPr>
          </w:p>
          <w:p w:rsidR="00F5793D" w:rsidRDefault="00F5793D" w:rsidP="00F5793D">
            <w:pPr>
              <w:jc w:val="both"/>
              <w:rPr>
                <w:rFonts w:ascii="Arial" w:hAnsi="Arial" w:cs="Arial"/>
                <w:sz w:val="24"/>
                <w:szCs w:val="28"/>
              </w:rPr>
            </w:pPr>
            <w:r>
              <w:rPr>
                <w:rFonts w:ascii="Arial" w:hAnsi="Arial" w:cs="Arial"/>
                <w:sz w:val="24"/>
                <w:szCs w:val="28"/>
              </w:rPr>
              <w:t xml:space="preserve">I also reported that we were in the process of replacing all this cash on deposit with property security and that we anticipated that the cash would be returned once the property security charging was completed. </w:t>
            </w:r>
          </w:p>
          <w:p w:rsidR="00F5793D" w:rsidRDefault="00F5793D" w:rsidP="00F5793D">
            <w:pPr>
              <w:jc w:val="both"/>
              <w:rPr>
                <w:rFonts w:ascii="Arial" w:hAnsi="Arial" w:cs="Arial"/>
                <w:sz w:val="24"/>
                <w:szCs w:val="28"/>
              </w:rPr>
            </w:pPr>
          </w:p>
          <w:p w:rsidR="00F5793D" w:rsidRDefault="00F5793D" w:rsidP="00F5793D">
            <w:pPr>
              <w:jc w:val="both"/>
              <w:rPr>
                <w:rFonts w:ascii="Arial" w:hAnsi="Arial" w:cs="Arial"/>
                <w:sz w:val="24"/>
                <w:szCs w:val="28"/>
              </w:rPr>
            </w:pPr>
            <w:r>
              <w:rPr>
                <w:rFonts w:ascii="Arial" w:hAnsi="Arial" w:cs="Arial"/>
                <w:sz w:val="24"/>
                <w:szCs w:val="28"/>
              </w:rPr>
              <w:t xml:space="preserve">I am pleased to report that we currently have no money on deposit with either of the two counterparties and all £3.74m has been returned to us. </w:t>
            </w:r>
          </w:p>
          <w:p w:rsidR="00F5793D" w:rsidRDefault="00F5793D" w:rsidP="00F5793D">
            <w:pPr>
              <w:jc w:val="both"/>
              <w:rPr>
                <w:rFonts w:ascii="Arial" w:hAnsi="Arial" w:cs="Arial"/>
                <w:sz w:val="24"/>
                <w:szCs w:val="28"/>
              </w:rPr>
            </w:pPr>
          </w:p>
          <w:p w:rsidR="00F5793D" w:rsidRDefault="00F5793D" w:rsidP="00F5793D">
            <w:pPr>
              <w:jc w:val="both"/>
              <w:rPr>
                <w:rFonts w:ascii="Arial" w:hAnsi="Arial" w:cs="Arial"/>
                <w:sz w:val="24"/>
                <w:szCs w:val="28"/>
              </w:rPr>
            </w:pPr>
            <w:r>
              <w:rPr>
                <w:rFonts w:ascii="Arial" w:hAnsi="Arial" w:cs="Arial"/>
                <w:sz w:val="24"/>
                <w:szCs w:val="28"/>
              </w:rPr>
              <w:t xml:space="preserve">The process of charging additional property security to Lloyds (which was a switch from the Lloyds loan to the swap) has now been completed. I am informed that </w:t>
            </w:r>
            <w:r w:rsidR="006B3742">
              <w:rPr>
                <w:rFonts w:ascii="Arial" w:hAnsi="Arial" w:cs="Arial"/>
                <w:sz w:val="24"/>
                <w:szCs w:val="28"/>
              </w:rPr>
              <w:t>t</w:t>
            </w:r>
            <w:r>
              <w:rPr>
                <w:rFonts w:ascii="Arial" w:hAnsi="Arial" w:cs="Arial"/>
                <w:sz w:val="24"/>
                <w:szCs w:val="28"/>
              </w:rPr>
              <w:t xml:space="preserve">he Barclays security charging exercise is close to completion, but we are awaiting approval from one of the parties with an interest in one of our development schemes </w:t>
            </w:r>
            <w:r w:rsidR="00F31996">
              <w:rPr>
                <w:rFonts w:ascii="Arial" w:hAnsi="Arial" w:cs="Arial"/>
                <w:sz w:val="24"/>
                <w:szCs w:val="28"/>
              </w:rPr>
              <w:t>as well as an updated search. We</w:t>
            </w:r>
            <w:r>
              <w:rPr>
                <w:rFonts w:ascii="Arial" w:hAnsi="Arial" w:cs="Arial"/>
                <w:sz w:val="24"/>
                <w:szCs w:val="28"/>
              </w:rPr>
              <w:t xml:space="preserve"> hope that this will be completed shortly.</w:t>
            </w:r>
          </w:p>
          <w:p w:rsidR="00F5793D" w:rsidRPr="00A828FC" w:rsidRDefault="00F5793D" w:rsidP="00F5793D">
            <w:pPr>
              <w:jc w:val="both"/>
              <w:rPr>
                <w:rFonts w:ascii="Arial" w:hAnsi="Arial" w:cs="Arial"/>
                <w:sz w:val="24"/>
                <w:szCs w:val="28"/>
              </w:rPr>
            </w:pPr>
          </w:p>
        </w:tc>
      </w:tr>
      <w:tr w:rsidR="004C4D64" w:rsidRPr="00DE4F29" w:rsidTr="002A2FC7">
        <w:tc>
          <w:tcPr>
            <w:tcW w:w="959" w:type="dxa"/>
            <w:tcBorders>
              <w:top w:val="nil"/>
              <w:left w:val="nil"/>
              <w:bottom w:val="nil"/>
              <w:right w:val="nil"/>
            </w:tcBorders>
          </w:tcPr>
          <w:p w:rsidR="004C4D64" w:rsidRPr="009F3A8D" w:rsidRDefault="00E6472A" w:rsidP="00D84850">
            <w:pPr>
              <w:jc w:val="both"/>
              <w:rPr>
                <w:rFonts w:ascii="Arial" w:hAnsi="Arial" w:cs="Arial"/>
                <w:b/>
                <w:i/>
                <w:sz w:val="28"/>
                <w:szCs w:val="28"/>
              </w:rPr>
            </w:pPr>
            <w:r>
              <w:rPr>
                <w:rFonts w:ascii="Arial" w:hAnsi="Arial" w:cs="Arial"/>
                <w:b/>
                <w:i/>
                <w:sz w:val="28"/>
                <w:szCs w:val="28"/>
              </w:rPr>
              <w:t>1</w:t>
            </w:r>
            <w:r w:rsidR="00D84850">
              <w:rPr>
                <w:rFonts w:ascii="Arial" w:hAnsi="Arial" w:cs="Arial"/>
                <w:b/>
                <w:i/>
                <w:sz w:val="28"/>
                <w:szCs w:val="28"/>
              </w:rPr>
              <w:t>2</w:t>
            </w:r>
            <w:r w:rsidR="004C4D64">
              <w:rPr>
                <w:rFonts w:ascii="Arial" w:hAnsi="Arial" w:cs="Arial"/>
                <w:b/>
                <w:i/>
                <w:sz w:val="28"/>
                <w:szCs w:val="28"/>
              </w:rPr>
              <w:t>.0</w:t>
            </w:r>
          </w:p>
        </w:tc>
        <w:tc>
          <w:tcPr>
            <w:tcW w:w="7789" w:type="dxa"/>
            <w:tcBorders>
              <w:top w:val="nil"/>
              <w:left w:val="nil"/>
              <w:bottom w:val="nil"/>
              <w:right w:val="nil"/>
            </w:tcBorders>
          </w:tcPr>
          <w:p w:rsidR="004C4D64" w:rsidRDefault="00E6472A" w:rsidP="002A2FC7">
            <w:pPr>
              <w:jc w:val="both"/>
              <w:rPr>
                <w:rFonts w:ascii="Arial" w:hAnsi="Arial" w:cs="Arial"/>
                <w:b/>
                <w:i/>
                <w:sz w:val="28"/>
                <w:szCs w:val="28"/>
              </w:rPr>
            </w:pPr>
            <w:r>
              <w:rPr>
                <w:rFonts w:ascii="Arial" w:hAnsi="Arial" w:cs="Arial"/>
                <w:b/>
                <w:i/>
                <w:sz w:val="28"/>
                <w:szCs w:val="28"/>
              </w:rPr>
              <w:t>NHF Board Members Conference</w:t>
            </w:r>
          </w:p>
          <w:p w:rsidR="004C4D64" w:rsidRPr="004A35D8" w:rsidRDefault="004C4D64" w:rsidP="002A2FC7">
            <w:pPr>
              <w:jc w:val="both"/>
              <w:rPr>
                <w:rFonts w:ascii="Arial" w:hAnsi="Arial" w:cs="Arial"/>
                <w:b/>
                <w:i/>
                <w:sz w:val="28"/>
                <w:szCs w:val="28"/>
              </w:rPr>
            </w:pPr>
          </w:p>
        </w:tc>
      </w:tr>
      <w:tr w:rsidR="004C4D64" w:rsidRPr="00DE4F29" w:rsidTr="002A2FC7">
        <w:tc>
          <w:tcPr>
            <w:tcW w:w="959" w:type="dxa"/>
            <w:tcBorders>
              <w:top w:val="nil"/>
              <w:left w:val="nil"/>
              <w:bottom w:val="nil"/>
              <w:right w:val="nil"/>
            </w:tcBorders>
          </w:tcPr>
          <w:p w:rsidR="004C4D64" w:rsidRPr="009F3A8D" w:rsidRDefault="004C4D64" w:rsidP="002A2FC7">
            <w:pPr>
              <w:jc w:val="both"/>
              <w:rPr>
                <w:rFonts w:ascii="Arial" w:hAnsi="Arial" w:cs="Arial"/>
                <w:b/>
                <w:i/>
                <w:sz w:val="28"/>
                <w:szCs w:val="28"/>
              </w:rPr>
            </w:pPr>
          </w:p>
        </w:tc>
        <w:tc>
          <w:tcPr>
            <w:tcW w:w="7789" w:type="dxa"/>
            <w:tcBorders>
              <w:top w:val="nil"/>
              <w:left w:val="nil"/>
              <w:bottom w:val="nil"/>
              <w:right w:val="nil"/>
            </w:tcBorders>
          </w:tcPr>
          <w:p w:rsidR="004C4D64" w:rsidRDefault="00E6472A" w:rsidP="002A2FC7">
            <w:pPr>
              <w:jc w:val="both"/>
              <w:rPr>
                <w:rFonts w:ascii="Arial" w:hAnsi="Arial" w:cs="Arial"/>
                <w:sz w:val="24"/>
                <w:szCs w:val="28"/>
              </w:rPr>
            </w:pPr>
            <w:r>
              <w:rPr>
                <w:rFonts w:ascii="Arial" w:hAnsi="Arial" w:cs="Arial"/>
                <w:sz w:val="24"/>
                <w:szCs w:val="28"/>
              </w:rPr>
              <w:t xml:space="preserve">I attach under </w:t>
            </w:r>
            <w:r w:rsidR="004655D0" w:rsidRPr="004655D0">
              <w:rPr>
                <w:rFonts w:ascii="Arial" w:hAnsi="Arial" w:cs="Arial"/>
                <w:b/>
                <w:sz w:val="24"/>
                <w:szCs w:val="28"/>
              </w:rPr>
              <w:t xml:space="preserve">Appendix </w:t>
            </w:r>
            <w:r w:rsidR="004655D0">
              <w:rPr>
                <w:rFonts w:ascii="Arial" w:hAnsi="Arial" w:cs="Arial"/>
                <w:b/>
                <w:sz w:val="24"/>
                <w:szCs w:val="28"/>
              </w:rPr>
              <w:t>G</w:t>
            </w:r>
            <w:r>
              <w:rPr>
                <w:rFonts w:ascii="Arial" w:hAnsi="Arial" w:cs="Arial"/>
                <w:sz w:val="24"/>
                <w:szCs w:val="28"/>
              </w:rPr>
              <w:t>, an agenda for the National Housing Federation’s Board Members Conference to be held in London on 3</w:t>
            </w:r>
            <w:r w:rsidRPr="00E6472A">
              <w:rPr>
                <w:rFonts w:ascii="Arial" w:hAnsi="Arial" w:cs="Arial"/>
                <w:sz w:val="24"/>
                <w:szCs w:val="28"/>
                <w:vertAlign w:val="superscript"/>
              </w:rPr>
              <w:t>rd</w:t>
            </w:r>
            <w:r>
              <w:rPr>
                <w:rFonts w:ascii="Arial" w:hAnsi="Arial" w:cs="Arial"/>
                <w:sz w:val="24"/>
                <w:szCs w:val="28"/>
              </w:rPr>
              <w:t>/4</w:t>
            </w:r>
            <w:r w:rsidRPr="00E6472A">
              <w:rPr>
                <w:rFonts w:ascii="Arial" w:hAnsi="Arial" w:cs="Arial"/>
                <w:sz w:val="24"/>
                <w:szCs w:val="28"/>
                <w:vertAlign w:val="superscript"/>
              </w:rPr>
              <w:t>th</w:t>
            </w:r>
            <w:r>
              <w:rPr>
                <w:rFonts w:ascii="Arial" w:hAnsi="Arial" w:cs="Arial"/>
                <w:sz w:val="24"/>
                <w:szCs w:val="28"/>
              </w:rPr>
              <w:t xml:space="preserve"> February 2017.</w:t>
            </w:r>
          </w:p>
          <w:p w:rsidR="00E6472A" w:rsidRDefault="00E6472A" w:rsidP="002A2FC7">
            <w:pPr>
              <w:jc w:val="both"/>
              <w:rPr>
                <w:rFonts w:ascii="Arial" w:hAnsi="Arial" w:cs="Arial"/>
                <w:sz w:val="24"/>
                <w:szCs w:val="28"/>
              </w:rPr>
            </w:pPr>
          </w:p>
          <w:p w:rsidR="00E6472A" w:rsidRDefault="00E6472A" w:rsidP="002A2FC7">
            <w:pPr>
              <w:jc w:val="both"/>
              <w:rPr>
                <w:rFonts w:ascii="Arial" w:hAnsi="Arial" w:cs="Arial"/>
                <w:sz w:val="24"/>
                <w:szCs w:val="28"/>
              </w:rPr>
            </w:pPr>
            <w:r>
              <w:rPr>
                <w:rFonts w:ascii="Arial" w:hAnsi="Arial" w:cs="Arial"/>
                <w:sz w:val="24"/>
                <w:szCs w:val="28"/>
              </w:rPr>
              <w:t>We normally like to send one or two Board Members to the conference to report back to Members on emerging trends, etc, so I would be grateful that if Members are interested in attending, that they contact either Val Sharpe or myself, so that we can make the necessary arrangements.</w:t>
            </w:r>
          </w:p>
          <w:p w:rsidR="004C4D64" w:rsidRDefault="004C4D64" w:rsidP="002A2FC7">
            <w:pPr>
              <w:jc w:val="both"/>
              <w:rPr>
                <w:rFonts w:ascii="Arial" w:hAnsi="Arial" w:cs="Arial"/>
                <w:sz w:val="24"/>
                <w:szCs w:val="28"/>
              </w:rPr>
            </w:pPr>
          </w:p>
        </w:tc>
      </w:tr>
      <w:tr w:rsidR="004C4D64" w:rsidRPr="00DE4F29" w:rsidTr="002A2FC7">
        <w:tc>
          <w:tcPr>
            <w:tcW w:w="959" w:type="dxa"/>
            <w:tcBorders>
              <w:top w:val="nil"/>
              <w:left w:val="nil"/>
              <w:bottom w:val="nil"/>
              <w:right w:val="nil"/>
            </w:tcBorders>
          </w:tcPr>
          <w:p w:rsidR="004C4D64" w:rsidRPr="009F3A8D" w:rsidRDefault="004C4D64" w:rsidP="002A2FC7">
            <w:pPr>
              <w:jc w:val="both"/>
              <w:rPr>
                <w:rFonts w:ascii="Arial" w:hAnsi="Arial" w:cs="Arial"/>
                <w:b/>
                <w:i/>
                <w:sz w:val="28"/>
                <w:szCs w:val="28"/>
              </w:rPr>
            </w:pPr>
          </w:p>
        </w:tc>
        <w:tc>
          <w:tcPr>
            <w:tcW w:w="7789" w:type="dxa"/>
            <w:tcBorders>
              <w:top w:val="nil"/>
              <w:left w:val="nil"/>
              <w:bottom w:val="nil"/>
              <w:right w:val="nil"/>
            </w:tcBorders>
          </w:tcPr>
          <w:p w:rsidR="004C4D64" w:rsidRPr="00A828FC" w:rsidRDefault="004C4D64" w:rsidP="002A2FC7">
            <w:pPr>
              <w:jc w:val="both"/>
              <w:rPr>
                <w:rFonts w:ascii="Arial" w:hAnsi="Arial" w:cs="Arial"/>
                <w:sz w:val="24"/>
                <w:szCs w:val="28"/>
              </w:rPr>
            </w:pPr>
          </w:p>
        </w:tc>
      </w:tr>
    </w:tbl>
    <w:p w:rsidR="004C4D64" w:rsidRDefault="004C4D64" w:rsidP="004C4D64"/>
    <w:p w:rsidR="004C4D64" w:rsidRDefault="004C4D64" w:rsidP="004C4D64"/>
    <w:p w:rsidR="004F5F30" w:rsidRDefault="004A05A7"/>
    <w:sectPr w:rsidR="004F5F30" w:rsidSect="00DF5B5E">
      <w:footerReference w:type="default" r:id="rId8"/>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64" w:rsidRDefault="004C4D64" w:rsidP="004C4D64">
      <w:r>
        <w:separator/>
      </w:r>
    </w:p>
  </w:endnote>
  <w:endnote w:type="continuationSeparator" w:id="0">
    <w:p w:rsidR="004C4D64" w:rsidRDefault="004C4D64" w:rsidP="004C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4A05A7">
    <w:pPr>
      <w:pStyle w:val="Footer"/>
      <w:pBdr>
        <w:bottom w:val="single" w:sz="12" w:space="1" w:color="auto"/>
      </w:pBdr>
      <w:rPr>
        <w:lang w:val="en-GB"/>
      </w:rPr>
    </w:pPr>
  </w:p>
  <w:p w:rsidR="009E2119" w:rsidRDefault="00F8570D">
    <w:pPr>
      <w:pStyle w:val="Footer"/>
      <w:rPr>
        <w:rFonts w:ascii="Arial" w:hAnsi="Arial" w:cs="Arial"/>
        <w:lang w:val="en-GB"/>
      </w:rPr>
    </w:pPr>
    <w:r>
      <w:rPr>
        <w:rFonts w:ascii="Arial" w:hAnsi="Arial" w:cs="Arial"/>
        <w:lang w:val="en-GB"/>
      </w:rPr>
      <w:t>Chief Executive’s Report</w:t>
    </w:r>
  </w:p>
  <w:p w:rsidR="009E2119" w:rsidRPr="001D7CEE" w:rsidRDefault="00F8570D">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Pr>
        <w:rFonts w:ascii="Arial" w:hAnsi="Arial" w:cs="Arial"/>
        <w:lang w:val="en-GB"/>
      </w:rPr>
      <w:t>Board</w:t>
    </w:r>
    <w:r w:rsidRPr="001D7CEE">
      <w:rPr>
        <w:rFonts w:ascii="Arial" w:hAnsi="Arial" w:cs="Arial"/>
        <w:lang w:val="en-GB"/>
      </w:rPr>
      <w:t xml:space="preserve"> – </w:t>
    </w:r>
    <w:r w:rsidR="004C4D64">
      <w:rPr>
        <w:rFonts w:ascii="Arial" w:hAnsi="Arial" w:cs="Arial"/>
        <w:lang w:val="en-GB"/>
      </w:rPr>
      <w:t>29</w:t>
    </w:r>
    <w:r w:rsidR="004C4D64" w:rsidRPr="004C4D64">
      <w:rPr>
        <w:rFonts w:ascii="Arial" w:hAnsi="Arial" w:cs="Arial"/>
        <w:vertAlign w:val="superscript"/>
        <w:lang w:val="en-GB"/>
      </w:rPr>
      <w:t>th</w:t>
    </w:r>
    <w:r w:rsidR="004C4D64">
      <w:rPr>
        <w:rFonts w:ascii="Arial" w:hAnsi="Arial" w:cs="Arial"/>
        <w:lang w:val="en-GB"/>
      </w:rPr>
      <w:t xml:space="preserve"> November </w:t>
    </w:r>
    <w:r>
      <w:rPr>
        <w:rFonts w:ascii="Arial" w:hAnsi="Arial" w:cs="Arial"/>
        <w:lang w:val="en-GB"/>
      </w:rPr>
      <w:t>2016</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4A05A7">
      <w:rPr>
        <w:rStyle w:val="PageNumber"/>
        <w:noProof/>
      </w:rPr>
      <w:t>4</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64" w:rsidRDefault="004C4D64" w:rsidP="004C4D64">
      <w:r>
        <w:separator/>
      </w:r>
    </w:p>
  </w:footnote>
  <w:footnote w:type="continuationSeparator" w:id="0">
    <w:p w:rsidR="004C4D64" w:rsidRDefault="004C4D64" w:rsidP="004C4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99A"/>
    <w:multiLevelType w:val="hybridMultilevel"/>
    <w:tmpl w:val="4B6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F2163"/>
    <w:multiLevelType w:val="hybridMultilevel"/>
    <w:tmpl w:val="2E607686"/>
    <w:lvl w:ilvl="0" w:tplc="2098BEE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D7DAF"/>
    <w:multiLevelType w:val="hybridMultilevel"/>
    <w:tmpl w:val="E8D86D1E"/>
    <w:lvl w:ilvl="0" w:tplc="2098BEEE">
      <w:start w:val="1"/>
      <w:numFmt w:val="decimal"/>
      <w:lvlText w:val="%1."/>
      <w:lvlJc w:val="left"/>
      <w:pPr>
        <w:ind w:left="720" w:hanging="360"/>
      </w:pPr>
      <w:rPr>
        <w:rFont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66F4C"/>
    <w:multiLevelType w:val="hybridMultilevel"/>
    <w:tmpl w:val="20CA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86CF8"/>
    <w:multiLevelType w:val="hybridMultilevel"/>
    <w:tmpl w:val="CA3AB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AF4AD3"/>
    <w:multiLevelType w:val="hybridMultilevel"/>
    <w:tmpl w:val="225EF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0D5BC7"/>
    <w:multiLevelType w:val="hybridMultilevel"/>
    <w:tmpl w:val="CA3AB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64"/>
    <w:rsid w:val="002D659F"/>
    <w:rsid w:val="003044AA"/>
    <w:rsid w:val="003374B0"/>
    <w:rsid w:val="003A3C26"/>
    <w:rsid w:val="003D268B"/>
    <w:rsid w:val="004655D0"/>
    <w:rsid w:val="004A05A7"/>
    <w:rsid w:val="004C4D64"/>
    <w:rsid w:val="0056145E"/>
    <w:rsid w:val="00561A55"/>
    <w:rsid w:val="005A0753"/>
    <w:rsid w:val="006B3742"/>
    <w:rsid w:val="006C4F00"/>
    <w:rsid w:val="0088328D"/>
    <w:rsid w:val="009946F5"/>
    <w:rsid w:val="00B063D2"/>
    <w:rsid w:val="00B54EBC"/>
    <w:rsid w:val="00B64145"/>
    <w:rsid w:val="00BE3F20"/>
    <w:rsid w:val="00C05152"/>
    <w:rsid w:val="00C10B6E"/>
    <w:rsid w:val="00CF1171"/>
    <w:rsid w:val="00D84850"/>
    <w:rsid w:val="00DA2CD4"/>
    <w:rsid w:val="00E6472A"/>
    <w:rsid w:val="00EA254D"/>
    <w:rsid w:val="00F224E3"/>
    <w:rsid w:val="00F265A7"/>
    <w:rsid w:val="00F31996"/>
    <w:rsid w:val="00F5793D"/>
    <w:rsid w:val="00F8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6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4C4D64"/>
    <w:pPr>
      <w:keepNext/>
      <w:outlineLvl w:val="0"/>
    </w:pPr>
    <w:rPr>
      <w:sz w:val="24"/>
      <w:szCs w:val="24"/>
    </w:rPr>
  </w:style>
  <w:style w:type="paragraph" w:styleId="Heading6">
    <w:name w:val="heading 6"/>
    <w:basedOn w:val="Normal"/>
    <w:next w:val="Normal"/>
    <w:link w:val="Heading6Char"/>
    <w:qFormat/>
    <w:rsid w:val="004C4D6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C4D6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4C4D64"/>
    <w:rPr>
      <w:rFonts w:ascii="Arial" w:eastAsia="Times New Roman" w:hAnsi="Arial" w:cs="Arial"/>
      <w:b/>
      <w:bCs/>
      <w:sz w:val="36"/>
      <w:szCs w:val="36"/>
    </w:rPr>
  </w:style>
  <w:style w:type="paragraph" w:styleId="Footer">
    <w:name w:val="footer"/>
    <w:basedOn w:val="Normal"/>
    <w:link w:val="FooterChar"/>
    <w:rsid w:val="004C4D64"/>
    <w:pPr>
      <w:tabs>
        <w:tab w:val="center" w:pos="4153"/>
        <w:tab w:val="right" w:pos="8306"/>
      </w:tabs>
    </w:pPr>
    <w:rPr>
      <w:lang w:val="en-AU"/>
    </w:rPr>
  </w:style>
  <w:style w:type="character" w:customStyle="1" w:styleId="FooterChar">
    <w:name w:val="Footer Char"/>
    <w:basedOn w:val="DefaultParagraphFont"/>
    <w:link w:val="Footer"/>
    <w:rsid w:val="004C4D64"/>
    <w:rPr>
      <w:rFonts w:ascii="Times New Roman" w:eastAsia="Times New Roman" w:hAnsi="Times New Roman" w:cs="Times New Roman"/>
      <w:sz w:val="20"/>
      <w:szCs w:val="20"/>
      <w:lang w:val="en-AU"/>
    </w:rPr>
  </w:style>
  <w:style w:type="character" w:styleId="PageNumber">
    <w:name w:val="page number"/>
    <w:basedOn w:val="DefaultParagraphFont"/>
    <w:rsid w:val="004C4D64"/>
  </w:style>
  <w:style w:type="table" w:styleId="TableGrid">
    <w:name w:val="Table Grid"/>
    <w:basedOn w:val="TableNormal"/>
    <w:rsid w:val="004C4D6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4C4D64"/>
    <w:rPr>
      <w:rFonts w:ascii="Times New Roman" w:eastAsia="Times New Roman" w:hAnsi="Times New Roman" w:cs="Times New Roman"/>
      <w:sz w:val="24"/>
      <w:szCs w:val="24"/>
    </w:rPr>
  </w:style>
  <w:style w:type="paragraph" w:styleId="ListParagraph">
    <w:name w:val="List Paragraph"/>
    <w:basedOn w:val="Normal"/>
    <w:uiPriority w:val="34"/>
    <w:qFormat/>
    <w:rsid w:val="004C4D64"/>
    <w:pPr>
      <w:ind w:left="720"/>
      <w:contextualSpacing/>
    </w:pPr>
  </w:style>
  <w:style w:type="paragraph" w:styleId="Header">
    <w:name w:val="header"/>
    <w:basedOn w:val="Normal"/>
    <w:link w:val="HeaderChar"/>
    <w:uiPriority w:val="99"/>
    <w:unhideWhenUsed/>
    <w:rsid w:val="004C4D64"/>
    <w:pPr>
      <w:tabs>
        <w:tab w:val="center" w:pos="4513"/>
        <w:tab w:val="right" w:pos="9026"/>
      </w:tabs>
    </w:pPr>
  </w:style>
  <w:style w:type="character" w:customStyle="1" w:styleId="HeaderChar">
    <w:name w:val="Header Char"/>
    <w:basedOn w:val="DefaultParagraphFont"/>
    <w:link w:val="Header"/>
    <w:uiPriority w:val="99"/>
    <w:rsid w:val="004C4D6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6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4C4D64"/>
    <w:pPr>
      <w:keepNext/>
      <w:outlineLvl w:val="0"/>
    </w:pPr>
    <w:rPr>
      <w:sz w:val="24"/>
      <w:szCs w:val="24"/>
    </w:rPr>
  </w:style>
  <w:style w:type="paragraph" w:styleId="Heading6">
    <w:name w:val="heading 6"/>
    <w:basedOn w:val="Normal"/>
    <w:next w:val="Normal"/>
    <w:link w:val="Heading6Char"/>
    <w:qFormat/>
    <w:rsid w:val="004C4D6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C4D6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4C4D64"/>
    <w:rPr>
      <w:rFonts w:ascii="Arial" w:eastAsia="Times New Roman" w:hAnsi="Arial" w:cs="Arial"/>
      <w:b/>
      <w:bCs/>
      <w:sz w:val="36"/>
      <w:szCs w:val="36"/>
    </w:rPr>
  </w:style>
  <w:style w:type="paragraph" w:styleId="Footer">
    <w:name w:val="footer"/>
    <w:basedOn w:val="Normal"/>
    <w:link w:val="FooterChar"/>
    <w:rsid w:val="004C4D64"/>
    <w:pPr>
      <w:tabs>
        <w:tab w:val="center" w:pos="4153"/>
        <w:tab w:val="right" w:pos="8306"/>
      </w:tabs>
    </w:pPr>
    <w:rPr>
      <w:lang w:val="en-AU"/>
    </w:rPr>
  </w:style>
  <w:style w:type="character" w:customStyle="1" w:styleId="FooterChar">
    <w:name w:val="Footer Char"/>
    <w:basedOn w:val="DefaultParagraphFont"/>
    <w:link w:val="Footer"/>
    <w:rsid w:val="004C4D64"/>
    <w:rPr>
      <w:rFonts w:ascii="Times New Roman" w:eastAsia="Times New Roman" w:hAnsi="Times New Roman" w:cs="Times New Roman"/>
      <w:sz w:val="20"/>
      <w:szCs w:val="20"/>
      <w:lang w:val="en-AU"/>
    </w:rPr>
  </w:style>
  <w:style w:type="character" w:styleId="PageNumber">
    <w:name w:val="page number"/>
    <w:basedOn w:val="DefaultParagraphFont"/>
    <w:rsid w:val="004C4D64"/>
  </w:style>
  <w:style w:type="table" w:styleId="TableGrid">
    <w:name w:val="Table Grid"/>
    <w:basedOn w:val="TableNormal"/>
    <w:rsid w:val="004C4D6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4C4D64"/>
    <w:rPr>
      <w:rFonts w:ascii="Times New Roman" w:eastAsia="Times New Roman" w:hAnsi="Times New Roman" w:cs="Times New Roman"/>
      <w:sz w:val="24"/>
      <w:szCs w:val="24"/>
    </w:rPr>
  </w:style>
  <w:style w:type="paragraph" w:styleId="ListParagraph">
    <w:name w:val="List Paragraph"/>
    <w:basedOn w:val="Normal"/>
    <w:uiPriority w:val="34"/>
    <w:qFormat/>
    <w:rsid w:val="004C4D64"/>
    <w:pPr>
      <w:ind w:left="720"/>
      <w:contextualSpacing/>
    </w:pPr>
  </w:style>
  <w:style w:type="paragraph" w:styleId="Header">
    <w:name w:val="header"/>
    <w:basedOn w:val="Normal"/>
    <w:link w:val="HeaderChar"/>
    <w:uiPriority w:val="99"/>
    <w:unhideWhenUsed/>
    <w:rsid w:val="004C4D64"/>
    <w:pPr>
      <w:tabs>
        <w:tab w:val="center" w:pos="4513"/>
        <w:tab w:val="right" w:pos="9026"/>
      </w:tabs>
    </w:pPr>
  </w:style>
  <w:style w:type="character" w:customStyle="1" w:styleId="HeaderChar">
    <w:name w:val="Header Char"/>
    <w:basedOn w:val="DefaultParagraphFont"/>
    <w:link w:val="Header"/>
    <w:uiPriority w:val="99"/>
    <w:rsid w:val="004C4D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Phil Newsam</cp:lastModifiedBy>
  <cp:revision>2</cp:revision>
  <cp:lastPrinted>2016-11-21T15:22:00Z</cp:lastPrinted>
  <dcterms:created xsi:type="dcterms:W3CDTF">2016-11-30T11:24:00Z</dcterms:created>
  <dcterms:modified xsi:type="dcterms:W3CDTF">2016-11-30T11:24:00Z</dcterms:modified>
</cp:coreProperties>
</file>